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062640" w:rsidP="42062640" w:rsidRDefault="42062640" w14:paraId="1D547158" w14:textId="6768CC2B">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To:</w:t>
      </w:r>
    </w:p>
    <w:p w:rsidR="42062640" w:rsidP="42062640" w:rsidRDefault="42062640" w14:paraId="7B970461" w14:textId="6CBC2C43">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From:</w:t>
      </w:r>
    </w:p>
    <w:p w:rsidR="42062640" w:rsidP="42062640" w:rsidRDefault="42062640" w14:paraId="644E2998" w14:textId="43C355EB">
      <w:pPr>
        <w:spacing w:line="250" w:lineRule="atLeast"/>
        <w:rPr>
          <w:rFonts w:ascii="Arial" w:hAnsi="Arial" w:eastAsia="Arial" w:cs="Arial"/>
          <w:color w:val="333333"/>
          <w:sz w:val="20"/>
          <w:szCs w:val="20"/>
        </w:rPr>
      </w:pPr>
    </w:p>
    <w:p w:rsidR="42062640" w:rsidP="42062640" w:rsidRDefault="42062640" w14:paraId="441CD6CB" w14:textId="3E11FD83">
      <w:pPr>
        <w:spacing w:line="250" w:lineRule="atLeast"/>
        <w:rPr>
          <w:rFonts w:ascii="Arial" w:hAnsi="Arial" w:eastAsia="Arial" w:cs="Arial"/>
          <w:color w:val="333333"/>
          <w:sz w:val="20"/>
          <w:szCs w:val="20"/>
        </w:rPr>
      </w:pPr>
    </w:p>
    <w:p w:rsidR="42062640" w:rsidP="26992634" w:rsidRDefault="42062640" w14:paraId="2B13E2FA" w14:textId="3A526652">
      <w:pPr>
        <w:spacing w:line="250" w:lineRule="atLeast"/>
        <w:rPr>
          <w:rFonts w:ascii="Arial" w:hAnsi="Arial" w:eastAsia="Arial" w:cs="Arial"/>
          <w:color w:val="333333"/>
          <w:sz w:val="20"/>
          <w:szCs w:val="20"/>
        </w:rPr>
      </w:pPr>
      <w:r w:rsidRPr="26992634">
        <w:rPr>
          <w:rFonts w:ascii="Arial" w:hAnsi="Arial" w:eastAsia="Arial" w:cs="Arial"/>
          <w:color w:val="333333"/>
          <w:sz w:val="20"/>
          <w:szCs w:val="20"/>
        </w:rPr>
        <w:t>I’d like to attend Forrester’s CX EMEA event on June 22–23 in London, UK. The CX EMEA provides two full days of data-driven best practice research, the unveiling of new innovations across the CX space, and networking with an elite community of sales, marketing, and product leaders. I will attend sessions that are directly applicable to improving our operational processes and driving revenue in the year ahead. Upon my return, I’ll apply the techniques and ideas I learned from my peers to benefit our company.</w:t>
      </w:r>
    </w:p>
    <w:p w:rsidR="42062640" w:rsidP="42062640" w:rsidRDefault="42062640" w14:paraId="16FAB45A" w14:textId="18734259">
      <w:pPr>
        <w:spacing w:line="250" w:lineRule="atLeast"/>
        <w:rPr>
          <w:rFonts w:ascii="Arial" w:hAnsi="Arial" w:eastAsia="Arial" w:cs="Arial"/>
          <w:color w:val="333333"/>
          <w:sz w:val="20"/>
          <w:szCs w:val="20"/>
        </w:rPr>
      </w:pPr>
    </w:p>
    <w:p w:rsidR="42062640" w:rsidP="42062640" w:rsidRDefault="42062640" w14:paraId="4696935C" w14:textId="0A604C54">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CX EMEA is the most intensive learning experience that gets us the highest return on our investment, and this year’s event will provide opportunities to learn how Forrester can energize our business and explore expanded capabilities. The conference contains general sessions that reveal the latest CX research and insights, intimate breakout sessions with Forrester analysts on niche topics, and customer case study presentations — all focused on operationalizing growth strategy.</w:t>
      </w:r>
    </w:p>
    <w:p w:rsidR="42062640" w:rsidP="42062640" w:rsidRDefault="42062640" w14:paraId="05EA2DDE" w14:textId="040DC0E5">
      <w:pPr>
        <w:spacing w:line="250" w:lineRule="atLeast"/>
        <w:rPr>
          <w:rFonts w:ascii="Arial" w:hAnsi="Arial" w:eastAsia="Arial" w:cs="Arial"/>
          <w:color w:val="333333"/>
          <w:sz w:val="20"/>
          <w:szCs w:val="20"/>
        </w:rPr>
      </w:pPr>
    </w:p>
    <w:p w:rsidR="42062640" w:rsidP="42062640" w:rsidRDefault="42062640" w14:paraId="408426EB" w14:textId="0F05386B">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In these times when we’re focused on getting the most out of what we have, I think we must learn from other successful customers and apply their experiences to our operations. Here are three of our projects that would benefit from what I’ll bring back from CX EMEA:</w:t>
      </w:r>
    </w:p>
    <w:p w:rsidR="42062640" w:rsidP="42062640" w:rsidRDefault="42062640" w14:paraId="55290468" w14:textId="6EE2F018">
      <w:pPr>
        <w:spacing w:line="250" w:lineRule="atLeast"/>
        <w:rPr>
          <w:rFonts w:ascii="Arial" w:hAnsi="Arial" w:eastAsia="Arial" w:cs="Arial"/>
          <w:color w:val="333333"/>
          <w:sz w:val="20"/>
          <w:szCs w:val="20"/>
        </w:rPr>
      </w:pPr>
    </w:p>
    <w:p w:rsidR="42062640" w:rsidP="42062640" w:rsidRDefault="42062640" w14:paraId="66BEB3CF" w14:textId="1E1BB9B3">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 [add project or initiative] • [add project or initiative] • [add project or initiative]</w:t>
      </w:r>
    </w:p>
    <w:p w:rsidR="42062640" w:rsidP="42062640" w:rsidRDefault="42062640" w14:paraId="028B689E" w14:textId="7B2073F9">
      <w:pPr>
        <w:spacing w:line="250" w:lineRule="atLeast"/>
        <w:rPr>
          <w:rFonts w:ascii="Arial" w:hAnsi="Arial" w:eastAsia="Arial" w:cs="Arial"/>
          <w:color w:val="333333"/>
          <w:sz w:val="20"/>
          <w:szCs w:val="20"/>
        </w:rPr>
      </w:pPr>
    </w:p>
    <w:p w:rsidR="42062640" w:rsidP="42062640" w:rsidRDefault="42062640" w14:paraId="4A07D990" w14:textId="1B19673D">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This event will also give me a chance to meet and engage with some of our technology partners. The CX EMEA Marketplace is a one-stop shop where I can discuss technology, learn about extended capabilities, and pick up new ideas to drive greater productivity from our implementation.</w:t>
      </w:r>
    </w:p>
    <w:p w:rsidR="42062640" w:rsidP="42062640" w:rsidRDefault="42062640" w14:paraId="35604427" w14:textId="39CB8540">
      <w:pPr>
        <w:spacing w:line="250" w:lineRule="atLeast"/>
        <w:rPr>
          <w:rFonts w:ascii="Arial" w:hAnsi="Arial" w:eastAsia="Arial" w:cs="Arial"/>
          <w:color w:val="333333"/>
          <w:sz w:val="20"/>
          <w:szCs w:val="20"/>
        </w:rPr>
      </w:pPr>
    </w:p>
    <w:p w:rsidR="42062640" w:rsidP="26992634" w:rsidRDefault="42062640" w14:paraId="166AC67F" w14:textId="51B79EC8">
      <w:pPr>
        <w:spacing w:line="250" w:lineRule="atLeast"/>
        <w:rPr>
          <w:rFonts w:ascii="Arial" w:hAnsi="Arial" w:eastAsia="Arial" w:cs="Arial"/>
          <w:color w:val="333333"/>
          <w:sz w:val="20"/>
          <w:szCs w:val="20"/>
        </w:rPr>
      </w:pPr>
      <w:commentRangeStart w:id="0"/>
      <w:r w:rsidRPr="26992634">
        <w:rPr>
          <w:rFonts w:ascii="Arial" w:hAnsi="Arial" w:eastAsia="Arial" w:cs="Arial"/>
          <w:color w:val="333333"/>
          <w:sz w:val="20"/>
          <w:szCs w:val="20"/>
        </w:rPr>
        <w:t>Here’s an approximate breakdown of conference costs:</w:t>
      </w:r>
      <w:commentRangeEnd w:id="0"/>
      <w:r>
        <w:commentReference w:id="0"/>
      </w:r>
    </w:p>
    <w:p w:rsidR="42062640" w:rsidP="7D158B55" w:rsidRDefault="42062640" w14:paraId="14919FC5" w14:textId="51076C32">
      <w:pPr>
        <w:pStyle w:val="ListParagraph"/>
        <w:numPr>
          <w:ilvl w:val="0"/>
          <w:numId w:val="1"/>
        </w:numPr>
        <w:spacing w:line="240" w:lineRule="atLeast"/>
        <w:rPr>
          <w:rFonts w:ascii="Arial" w:hAnsi="Arial" w:eastAsia="Arial" w:cs="Arial"/>
          <w:color w:val="333333"/>
          <w:sz w:val="20"/>
          <w:szCs w:val="20"/>
        </w:rPr>
      </w:pPr>
      <w:r w:rsidRPr="7D158B55" w:rsidR="42062640">
        <w:rPr>
          <w:rFonts w:ascii="Arial" w:hAnsi="Arial" w:eastAsia="Arial" w:cs="Arial"/>
          <w:color w:val="333333"/>
          <w:sz w:val="20"/>
          <w:szCs w:val="20"/>
        </w:rPr>
        <w:t xml:space="preserve">Airfare: </w:t>
      </w:r>
    </w:p>
    <w:p w:rsidR="42062640" w:rsidP="7D158B55" w:rsidRDefault="42062640" w14:paraId="2E7A88B8" w14:textId="07155E9D">
      <w:pPr>
        <w:pStyle w:val="ListParagraph"/>
        <w:numPr>
          <w:ilvl w:val="0"/>
          <w:numId w:val="1"/>
        </w:numPr>
        <w:spacing w:line="240" w:lineRule="atLeast"/>
        <w:rPr>
          <w:rFonts w:ascii="Arial" w:hAnsi="Arial" w:eastAsia="Arial" w:cs="Arial"/>
          <w:color w:val="333333"/>
          <w:sz w:val="20"/>
          <w:szCs w:val="20"/>
        </w:rPr>
      </w:pPr>
      <w:r w:rsidRPr="7D158B55" w:rsidR="42062640">
        <w:rPr>
          <w:rFonts w:ascii="Arial" w:hAnsi="Arial" w:eastAsia="Arial" w:cs="Arial"/>
          <w:color w:val="333333"/>
          <w:sz w:val="20"/>
          <w:szCs w:val="20"/>
        </w:rPr>
        <w:t xml:space="preserve">Transportation: (round-trip taxi from airport to hotel) </w:t>
      </w:r>
    </w:p>
    <w:p w:rsidR="42062640" w:rsidP="07E4652C" w:rsidRDefault="42062640" w14:paraId="7BBF5008" w14:textId="059E2ED6">
      <w:pPr>
        <w:pStyle w:val="ListParagraph"/>
        <w:numPr>
          <w:ilvl w:val="0"/>
          <w:numId w:val="1"/>
        </w:numPr>
        <w:spacing w:line="240" w:lineRule="atLeast"/>
        <w:rPr>
          <w:rFonts w:ascii="Arial" w:hAnsi="Arial" w:eastAsia="Arial" w:cs="Arial"/>
          <w:color w:val="333333"/>
          <w:sz w:val="20"/>
          <w:szCs w:val="20"/>
        </w:rPr>
      </w:pPr>
      <w:commentRangeStart w:id="3"/>
      <w:r w:rsidRPr="07E4652C">
        <w:rPr>
          <w:rFonts w:ascii="Arial" w:hAnsi="Arial" w:eastAsia="Arial" w:cs="Arial"/>
          <w:color w:val="333333"/>
          <w:sz w:val="20"/>
          <w:szCs w:val="20"/>
        </w:rPr>
        <w:t>Hotel</w:t>
      </w:r>
      <w:commentRangeEnd w:id="3"/>
      <w:r>
        <w:commentReference w:id="3"/>
      </w:r>
      <w:r w:rsidRPr="07E4652C" w:rsidR="34D6B243">
        <w:rPr>
          <w:rFonts w:ascii="Arial" w:hAnsi="Arial" w:eastAsia="Arial" w:cs="Arial"/>
          <w:color w:val="333333"/>
          <w:sz w:val="20"/>
          <w:szCs w:val="20"/>
        </w:rPr>
        <w:t>: two nights at about 321 EUR per night</w:t>
      </w:r>
    </w:p>
    <w:p w:rsidR="42062640" w:rsidP="34D6B243" w:rsidRDefault="42062640" w14:paraId="3FFE853A" w14:textId="09E094F2">
      <w:pPr>
        <w:pStyle w:val="ListParagraph"/>
        <w:numPr>
          <w:ilvl w:val="0"/>
          <w:numId w:val="1"/>
        </w:numPr>
        <w:spacing w:line="240" w:lineRule="atLeast"/>
        <w:rPr>
          <w:rFonts w:ascii="Arial" w:hAnsi="Arial" w:eastAsia="Arial" w:cs="Arial"/>
          <w:color w:val="333333"/>
          <w:sz w:val="20"/>
          <w:szCs w:val="20"/>
        </w:rPr>
      </w:pPr>
      <w:commentRangeStart w:id="4"/>
      <w:r w:rsidRPr="34D6B243">
        <w:rPr>
          <w:rFonts w:ascii="Arial" w:hAnsi="Arial" w:eastAsia="Arial" w:cs="Arial"/>
          <w:color w:val="333333"/>
          <w:sz w:val="20"/>
          <w:szCs w:val="20"/>
        </w:rPr>
        <w:t xml:space="preserve">Registration fee: </w:t>
      </w:r>
      <w:commentRangeEnd w:id="4"/>
      <w:r>
        <w:commentReference w:id="4"/>
      </w:r>
      <w:r w:rsidRPr="34D6B243" w:rsidR="34D6B243">
        <w:rPr>
          <w:rFonts w:ascii="Arial" w:hAnsi="Arial" w:eastAsia="Arial" w:cs="Arial"/>
          <w:color w:val="333333"/>
          <w:sz w:val="20"/>
          <w:szCs w:val="20"/>
        </w:rPr>
        <w:t>2200 EUR (standard client rate) / 2500 EUR (standard non-client rate)</w:t>
      </w:r>
    </w:p>
    <w:p w:rsidR="42062640" w:rsidP="42062640" w:rsidRDefault="42062640" w14:paraId="6772D8E0" w14:textId="5209316A">
      <w:pPr>
        <w:spacing w:line="250" w:lineRule="atLeast"/>
        <w:ind w:left="360"/>
        <w:rPr>
          <w:rFonts w:ascii="Arial" w:hAnsi="Arial" w:eastAsia="Arial" w:cs="Arial"/>
          <w:color w:val="333333"/>
          <w:sz w:val="20"/>
          <w:szCs w:val="20"/>
        </w:rPr>
      </w:pPr>
      <w:r w:rsidRPr="7D158B55" w:rsidR="42062640">
        <w:rPr>
          <w:rFonts w:ascii="Arial" w:hAnsi="Arial" w:eastAsia="Arial" w:cs="Arial"/>
          <w:b w:val="1"/>
          <w:bCs w:val="1"/>
          <w:color w:val="333333"/>
          <w:sz w:val="20"/>
          <w:szCs w:val="20"/>
        </w:rPr>
        <w:t>Total:</w:t>
      </w:r>
      <w:r w:rsidRPr="7D158B55" w:rsidR="42062640">
        <w:rPr>
          <w:rFonts w:ascii="Arial" w:hAnsi="Arial" w:eastAsia="Arial" w:cs="Arial"/>
          <w:color w:val="333333"/>
          <w:sz w:val="20"/>
          <w:szCs w:val="20"/>
        </w:rPr>
        <w:t xml:space="preserve"> </w:t>
      </w:r>
    </w:p>
    <w:p w:rsidR="42062640" w:rsidP="42062640" w:rsidRDefault="42062640" w14:paraId="1AFCAFAE" w14:textId="2FF745A4">
      <w:pPr>
        <w:spacing w:line="250" w:lineRule="atLeast"/>
        <w:rPr>
          <w:rFonts w:ascii="Arial" w:hAnsi="Arial" w:eastAsia="Arial" w:cs="Arial"/>
          <w:color w:val="333333"/>
          <w:sz w:val="20"/>
          <w:szCs w:val="20"/>
        </w:rPr>
      </w:pPr>
    </w:p>
    <w:p w:rsidR="42062640" w:rsidP="42062640" w:rsidRDefault="42062640" w14:paraId="4850062D" w14:textId="06EB57FC">
      <w:pPr>
        <w:spacing w:line="250" w:lineRule="atLeast"/>
        <w:rPr>
          <w:rFonts w:ascii="Arial" w:hAnsi="Arial" w:eastAsia="Arial" w:cs="Arial"/>
          <w:color w:val="333333"/>
          <w:sz w:val="20"/>
          <w:szCs w:val="20"/>
        </w:rPr>
      </w:pPr>
    </w:p>
    <w:p w:rsidR="42062640" w:rsidP="42062640" w:rsidRDefault="42062640" w14:paraId="096ECA0E" w14:textId="3A6C2D91">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I’m currently looking into ways to reduce my expenses, including airfare specials, hotel discounts, ride-sharing, and meals with vendors. Also, if we attend as a team, we can get five tickets for the price of four.</w:t>
      </w:r>
    </w:p>
    <w:p w:rsidR="42062640" w:rsidP="42062640" w:rsidRDefault="42062640" w14:paraId="36DF0E4D" w14:textId="618EB8D8">
      <w:pPr>
        <w:spacing w:line="250" w:lineRule="atLeast"/>
        <w:rPr>
          <w:rFonts w:ascii="Arial" w:hAnsi="Arial" w:eastAsia="Arial" w:cs="Arial"/>
          <w:color w:val="333333"/>
          <w:sz w:val="20"/>
          <w:szCs w:val="20"/>
        </w:rPr>
      </w:pPr>
    </w:p>
    <w:p w:rsidR="42062640" w:rsidP="07E4652C" w:rsidRDefault="42062640" w14:paraId="31797897" w14:textId="77D80970">
      <w:pPr>
        <w:spacing w:line="250" w:lineRule="atLeast"/>
        <w:rPr>
          <w:rFonts w:ascii="Arial" w:hAnsi="Arial" w:eastAsia="Arial" w:cs="Arial"/>
          <w:color w:val="333333"/>
          <w:sz w:val="20"/>
          <w:szCs w:val="20"/>
        </w:rPr>
      </w:pPr>
      <w:r w:rsidRPr="07E4652C">
        <w:rPr>
          <w:rFonts w:ascii="Arial" w:hAnsi="Arial" w:eastAsia="Arial" w:cs="Arial"/>
          <w:color w:val="333333"/>
          <w:sz w:val="20"/>
          <w:szCs w:val="20"/>
        </w:rPr>
        <w:lastRenderedPageBreak/>
        <w:t xml:space="preserve">This conference will deliver great ROI. I’ll learn how to better implement, operationalize, and justify our business initiatives, with the confidence that the information I’m receiving is from proven, fact-based operational intelligence. I’ll also develop and strengthen contacts with CX experts and gain knowledge to </w:t>
      </w:r>
      <w:r w:rsidRPr="640C15DA">
        <w:rPr>
          <w:rFonts w:ascii="Arial" w:hAnsi="Arial" w:eastAsia="Arial" w:cs="Arial"/>
          <w:color w:val="333333"/>
          <w:sz w:val="20"/>
          <w:szCs w:val="20"/>
        </w:rPr>
        <w:t>improve customer experience and engagement, brand value, and employee experience.</w:t>
      </w:r>
      <w:r w:rsidRPr="07E4652C">
        <w:rPr>
          <w:rFonts w:ascii="Arial" w:hAnsi="Arial" w:eastAsia="Arial" w:cs="Arial"/>
          <w:color w:val="333333"/>
          <w:sz w:val="20"/>
          <w:szCs w:val="20"/>
        </w:rPr>
        <w:t xml:space="preserve"> This will pay off in</w:t>
      </w:r>
      <w:r w:rsidRPr="640C15DA">
        <w:rPr>
          <w:rFonts w:ascii="Arial" w:hAnsi="Arial" w:eastAsia="Arial" w:cs="Arial"/>
          <w:color w:val="333333"/>
          <w:sz w:val="20"/>
          <w:szCs w:val="20"/>
        </w:rPr>
        <w:t xml:space="preserve"> receiving</w:t>
      </w:r>
      <w:r w:rsidRPr="07E4652C">
        <w:rPr>
          <w:rFonts w:ascii="Arial" w:hAnsi="Arial" w:eastAsia="Arial" w:cs="Arial"/>
          <w:color w:val="333333"/>
          <w:sz w:val="20"/>
          <w:szCs w:val="20"/>
        </w:rPr>
        <w:t xml:space="preserve"> proven solutions and a new network of peers to call upon for ideas or help with problem-solving.</w:t>
      </w:r>
      <w:commentRangeStart w:id="6"/>
      <w:commentRangeStart w:id="7"/>
      <w:commentRangeStart w:id="8"/>
      <w:commentRangeStart w:id="9"/>
      <w:commentRangeStart w:id="10"/>
      <w:commentRangeStart w:id="11"/>
      <w:commentRangeEnd w:id="6"/>
      <w:r>
        <w:rPr>
          <w:rStyle w:val="CommentReference"/>
        </w:rPr>
        <w:commentReference w:id="6"/>
      </w:r>
      <w:commentRangeEnd w:id="7"/>
      <w:r>
        <w:rPr>
          <w:rStyle w:val="CommentReference"/>
        </w:rPr>
        <w:commentReference w:id="7"/>
      </w:r>
      <w:commentRangeEnd w:id="8"/>
      <w:r w:rsidR="00C86268">
        <w:rPr>
          <w:rStyle w:val="CommentReference"/>
        </w:rPr>
        <w:commentReference w:id="8"/>
      </w:r>
      <w:commentRangeEnd w:id="9"/>
      <w:r>
        <w:rPr>
          <w:rStyle w:val="CommentReference"/>
        </w:rPr>
        <w:commentReference w:id="9"/>
      </w:r>
      <w:commentRangeEnd w:id="10"/>
      <w:r w:rsidR="001A6934">
        <w:rPr>
          <w:rStyle w:val="CommentReference"/>
        </w:rPr>
        <w:commentReference w:id="10"/>
      </w:r>
      <w:commentRangeEnd w:id="11"/>
      <w:r>
        <w:rPr>
          <w:rStyle w:val="CommentReference"/>
        </w:rPr>
        <w:commentReference w:id="11"/>
      </w:r>
    </w:p>
    <w:p w:rsidR="42062640" w:rsidP="42062640" w:rsidRDefault="42062640" w14:paraId="334C4451" w14:textId="5FFE199A">
      <w:pPr>
        <w:spacing w:line="250" w:lineRule="atLeast"/>
        <w:rPr>
          <w:rFonts w:ascii="Arial" w:hAnsi="Arial" w:eastAsia="Arial" w:cs="Arial"/>
          <w:color w:val="333333"/>
          <w:sz w:val="20"/>
          <w:szCs w:val="20"/>
        </w:rPr>
      </w:pPr>
    </w:p>
    <w:p w:rsidR="42062640" w:rsidP="42062640" w:rsidRDefault="42062640" w14:paraId="14B0BD70" w14:textId="4511470A">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w:rsidR="42062640" w:rsidP="42062640" w:rsidRDefault="42062640" w14:paraId="5453AFF5" w14:textId="4EA14577">
      <w:pPr>
        <w:spacing w:line="250" w:lineRule="atLeast"/>
        <w:rPr>
          <w:rFonts w:ascii="Arial" w:hAnsi="Arial" w:eastAsia="Arial" w:cs="Arial"/>
          <w:color w:val="333333"/>
          <w:sz w:val="20"/>
          <w:szCs w:val="20"/>
        </w:rPr>
      </w:pPr>
    </w:p>
    <w:p w:rsidR="42062640" w:rsidP="42062640" w:rsidRDefault="42062640" w14:paraId="20896C18" w14:textId="12684C21">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Thank you for considering this request. I look forward to your reply.</w:t>
      </w:r>
    </w:p>
    <w:p w:rsidR="42062640" w:rsidP="42062640" w:rsidRDefault="42062640" w14:paraId="7A46CC88" w14:textId="340EAEB0">
      <w:pPr>
        <w:spacing w:line="250" w:lineRule="atLeast"/>
        <w:rPr>
          <w:rFonts w:ascii="Arial" w:hAnsi="Arial" w:eastAsia="Arial" w:cs="Arial"/>
          <w:color w:val="333333"/>
          <w:sz w:val="20"/>
          <w:szCs w:val="20"/>
        </w:rPr>
      </w:pPr>
    </w:p>
    <w:p w:rsidR="42062640" w:rsidP="42062640" w:rsidRDefault="42062640" w14:paraId="4F70C013" w14:textId="0192E6EE">
      <w:pPr>
        <w:spacing w:line="250" w:lineRule="atLeast"/>
        <w:rPr>
          <w:rFonts w:ascii="Arial" w:hAnsi="Arial" w:eastAsia="Arial" w:cs="Arial"/>
          <w:color w:val="333333"/>
          <w:sz w:val="20"/>
          <w:szCs w:val="20"/>
        </w:rPr>
      </w:pPr>
      <w:r w:rsidRPr="42062640">
        <w:rPr>
          <w:rFonts w:ascii="Arial" w:hAnsi="Arial" w:eastAsia="Arial" w:cs="Arial"/>
          <w:color w:val="333333"/>
          <w:sz w:val="20"/>
          <w:szCs w:val="20"/>
        </w:rPr>
        <w:t>Regards,</w:t>
      </w:r>
    </w:p>
    <w:p w:rsidR="42062640" w:rsidP="42062640" w:rsidRDefault="42062640" w14:paraId="63AC3C01" w14:textId="200E9EA3">
      <w:pPr>
        <w:spacing w:line="250" w:lineRule="atLeast"/>
        <w:rPr>
          <w:rFonts w:ascii="Arial" w:hAnsi="Arial" w:eastAsia="Arial" w:cs="Arial"/>
          <w:color w:val="333333"/>
          <w:sz w:val="20"/>
          <w:szCs w:val="20"/>
        </w:rPr>
      </w:pPr>
    </w:p>
    <w:p w:rsidR="42062640" w:rsidP="42062640" w:rsidRDefault="42062640" w14:paraId="5992AC7D" w14:textId="1A5D3063">
      <w:pPr>
        <w:spacing w:line="250" w:lineRule="atLeast"/>
        <w:rPr>
          <w:rFonts w:ascii="Arial" w:hAnsi="Arial" w:eastAsia="Arial" w:cs="Arial"/>
          <w:color w:val="333333"/>
          <w:sz w:val="20"/>
          <w:szCs w:val="20"/>
        </w:rPr>
      </w:pPr>
    </w:p>
    <w:p w:rsidR="42062640" w:rsidP="42062640" w:rsidRDefault="42062640" w14:paraId="180A7534" w14:textId="4DE23BF1">
      <w:pPr>
        <w:rPr>
          <w:rFonts w:ascii="Calibri" w:hAnsi="Calibri" w:eastAsia="Calibri" w:cs="Calibri"/>
          <w:color w:val="000000" w:themeColor="text1"/>
        </w:rPr>
      </w:pPr>
    </w:p>
    <w:p w:rsidR="42062640" w:rsidP="42062640" w:rsidRDefault="42062640" w14:paraId="20EA40F9" w14:textId="42B87A91"/>
    <w:sectPr w:rsidR="4206264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M" w:author="Lisa Moultrie" w:date="2022-04-14T08:00:00Z" w:id="0">
    <w:p w:rsidR="26992634" w:rsidRDefault="26992634" w14:paraId="2C0E84DF" w14:textId="464820DE">
      <w:r>
        <w:t>These costs should be shown as EUR per event website</w:t>
      </w:r>
      <w:r>
        <w:annotationRef/>
      </w:r>
    </w:p>
  </w:comment>
  <w:comment w:initials="LM" w:author="Lisa Moultrie" w:date="2022-04-14T08:02:00Z" w:id="3">
    <w:p w:rsidR="26992634" w:rsidRDefault="26992634" w14:paraId="22CED085" w14:textId="2DDFD728">
      <w:r>
        <w:t>Hotel: two nights at GBP 273 - GBP 308 per night</w:t>
      </w:r>
      <w:r>
        <w:annotationRef/>
      </w:r>
    </w:p>
  </w:comment>
  <w:comment w:initials="LM" w:author="Lisa Moultrie" w:date="2022-04-14T08:01:00Z" w:id="4">
    <w:p w:rsidR="26992634" w:rsidRDefault="26992634" w14:paraId="19C8ACBE" w14:textId="445F4F78">
      <w:r>
        <w:t>Registration Fee: 2200 EUR (standard client rate) / 2500 EUR (standard non-client rate)</w:t>
      </w:r>
      <w:r>
        <w:annotationRef/>
      </w:r>
    </w:p>
  </w:comment>
  <w:comment w:initials="TS" w:author="Tara Sobolewski" w:date="2022-05-24T10:05:00Z" w:id="6">
    <w:p w:rsidR="4600696C" w:rsidRDefault="4600696C" w14:paraId="0977A83D" w14:textId="6854D498">
      <w:r>
        <w:rPr>
          <w:color w:val="2B579A"/>
          <w:shd w:val="clear" w:color="auto" w:fill="E6E6E6"/>
        </w:rPr>
        <w:fldChar w:fldCharType="begin"/>
      </w:r>
      <w:r>
        <w:instrText xml:space="preserve"> HYPERLINK "mailto:kkha@forrester.com"</w:instrText>
      </w:r>
      <w:bookmarkStart w:name="_@_55874DB127334624A9D4B95CE6AED65FZ" w:id="12"/>
      <w:r>
        <w:rPr>
          <w:color w:val="2B579A"/>
          <w:shd w:val="clear" w:color="auto" w:fill="E6E6E6"/>
        </w:rPr>
        <w:fldChar w:fldCharType="separate"/>
      </w:r>
      <w:bookmarkEnd w:id="12"/>
      <w:r w:rsidRPr="4600696C">
        <w:rPr>
          <w:rStyle w:val="Mention"/>
          <w:noProof/>
        </w:rPr>
        <w:t>@Kim Yen Kha</w:t>
      </w:r>
      <w:r>
        <w:rPr>
          <w:color w:val="2B579A"/>
          <w:shd w:val="clear" w:color="auto" w:fill="E6E6E6"/>
        </w:rPr>
        <w:fldChar w:fldCharType="end"/>
      </w:r>
      <w:r>
        <w:t xml:space="preserve"> This 2nd to last paragraph feels somewhat redundant to the 2nd paragrph. can we condense them. Get the value in upfront. The only other suggestion </w:t>
      </w:r>
      <w:r>
        <w:rPr>
          <w:color w:val="2B579A"/>
          <w:shd w:val="clear" w:color="auto" w:fill="E6E6E6"/>
        </w:rPr>
        <w:fldChar w:fldCharType="begin"/>
      </w:r>
      <w:r>
        <w:instrText xml:space="preserve"> HYPERLINK "mailto:mfissell@forrester.com"</w:instrText>
      </w:r>
      <w:bookmarkStart w:name="_@_A37F359D041E499490D979332E849D6DZ" w:id="13"/>
      <w:r>
        <w:rPr>
          <w:color w:val="2B579A"/>
          <w:shd w:val="clear" w:color="auto" w:fill="E6E6E6"/>
        </w:rPr>
        <w:fldChar w:fldCharType="separate"/>
      </w:r>
      <w:bookmarkEnd w:id="13"/>
      <w:r w:rsidRPr="4600696C">
        <w:rPr>
          <w:rStyle w:val="Mention"/>
          <w:noProof/>
        </w:rPr>
        <w:t>@Mark Fissell</w:t>
      </w:r>
      <w:r>
        <w:rPr>
          <w:color w:val="2B579A"/>
          <w:shd w:val="clear" w:color="auto" w:fill="E6E6E6"/>
        </w:rPr>
        <w:fldChar w:fldCharType="end"/>
      </w:r>
      <w:r>
        <w:t xml:space="preserve"> can we add in 2 or 3 bullets that share value or take away that isn't # of sessions or titles of sessions but rather what they will walk away with. </w:t>
      </w:r>
      <w:r>
        <w:annotationRef/>
      </w:r>
    </w:p>
  </w:comment>
  <w:comment w:initials="KK" w:author="Kim Yen Kha" w:date="2022-05-26T09:08:00Z" w:id="7">
    <w:p w:rsidR="07E4652C" w:rsidRDefault="07E4652C" w14:paraId="4A40336D" w14:textId="78DAE67E">
      <w:r>
        <w:rPr>
          <w:color w:val="2B579A"/>
          <w:shd w:val="clear" w:color="auto" w:fill="E6E6E6"/>
        </w:rPr>
        <w:fldChar w:fldCharType="begin"/>
      </w:r>
      <w:r>
        <w:instrText xml:space="preserve"> HYPERLINK "mailto:jridlon@forrester.com"</w:instrText>
      </w:r>
      <w:bookmarkStart w:name="_@_6226967FB7E94E22A4276C41CAECF005Z" w:id="14"/>
      <w:r>
        <w:rPr>
          <w:color w:val="2B579A"/>
          <w:shd w:val="clear" w:color="auto" w:fill="E6E6E6"/>
        </w:rPr>
        <w:fldChar w:fldCharType="separate"/>
      </w:r>
      <w:bookmarkEnd w:id="14"/>
      <w:r w:rsidRPr="07E4652C">
        <w:rPr>
          <w:rStyle w:val="Mention"/>
          <w:noProof/>
        </w:rPr>
        <w:t>@Jenny Ridlon</w:t>
      </w:r>
      <w:r>
        <w:rPr>
          <w:color w:val="2B579A"/>
          <w:shd w:val="clear" w:color="auto" w:fill="E6E6E6"/>
        </w:rPr>
        <w:fldChar w:fldCharType="end"/>
      </w:r>
      <w:r>
        <w:t xml:space="preserve"> </w:t>
      </w:r>
      <w:r>
        <w:rPr>
          <w:color w:val="2B579A"/>
          <w:shd w:val="clear" w:color="auto" w:fill="E6E6E6"/>
        </w:rPr>
        <w:fldChar w:fldCharType="begin"/>
      </w:r>
      <w:r>
        <w:instrText xml:space="preserve"> HYPERLINK "mailto:mfissell@forrester.com"</w:instrText>
      </w:r>
      <w:bookmarkStart w:name="_@_64B2AB0E952442B1B6E10F7ED0009BF0Z" w:id="15"/>
      <w:r>
        <w:rPr>
          <w:color w:val="2B579A"/>
          <w:shd w:val="clear" w:color="auto" w:fill="E6E6E6"/>
        </w:rPr>
        <w:fldChar w:fldCharType="separate"/>
      </w:r>
      <w:bookmarkEnd w:id="15"/>
      <w:r w:rsidRPr="07E4652C">
        <w:rPr>
          <w:rStyle w:val="Mention"/>
          <w:noProof/>
        </w:rPr>
        <w:t>@Mark Fissell</w:t>
      </w:r>
      <w:r>
        <w:rPr>
          <w:color w:val="2B579A"/>
          <w:shd w:val="clear" w:color="auto" w:fill="E6E6E6"/>
        </w:rPr>
        <w:fldChar w:fldCharType="end"/>
      </w:r>
      <w:r>
        <w:t xml:space="preserve"> </w:t>
      </w:r>
      <w:r>
        <w:annotationRef/>
      </w:r>
    </w:p>
  </w:comment>
  <w:comment w:initials="KYK" w:author="Kim Yen Kha" w:date="2022-06-02T09:21:00Z" w:id="8">
    <w:p w:rsidR="00C86268" w:rsidP="0010784D" w:rsidRDefault="00C86268" w14:paraId="514D23F4" w14:textId="5F40DBBC">
      <w:pPr>
        <w:pStyle w:val="CommentText"/>
      </w:pPr>
      <w:r>
        <w:rPr>
          <w:rStyle w:val="CommentReference"/>
        </w:rPr>
        <w:annotationRef/>
      </w:r>
      <w:r>
        <w:fldChar w:fldCharType="begin"/>
      </w:r>
      <w:r>
        <w:instrText xml:space="preserve"> HYPERLINK "mailto:tsobolewski@forrester.com" </w:instrText>
      </w:r>
      <w:bookmarkStart w:name="_@_B7E55B3363BD43F99ABD7DAD9D9E35BDZ" w:id="16"/>
      <w:r>
        <w:fldChar w:fldCharType="separate"/>
      </w:r>
      <w:bookmarkEnd w:id="16"/>
      <w:r w:rsidRPr="00C86268">
        <w:rPr>
          <w:rStyle w:val="Mention"/>
          <w:noProof/>
        </w:rPr>
        <w:t>@Tara Sobolewski</w:t>
      </w:r>
      <w:r>
        <w:fldChar w:fldCharType="end"/>
      </w:r>
      <w:r>
        <w:t xml:space="preserve"> Can I submit this doc to editing?</w:t>
      </w:r>
    </w:p>
  </w:comment>
  <w:comment w:initials="TS" w:author="Tara Sobolewski" w:date="2022-06-02T10:26:00Z" w:id="9">
    <w:p w:rsidR="615CFDFA" w:rsidRDefault="615CFDFA" w14:paraId="7542234A" w14:textId="523CACD5">
      <w:pPr>
        <w:pStyle w:val="CommentText"/>
      </w:pPr>
      <w:r>
        <w:fldChar w:fldCharType="begin"/>
      </w:r>
      <w:r>
        <w:instrText xml:space="preserve"> HYPERLINK "mailto:kkha@forrester.com"</w:instrText>
      </w:r>
      <w:bookmarkStart w:name="_@_3D3D2C2C3B7F49608374F5B2AA6CAA61Z" w:id="17"/>
      <w:r>
        <w:fldChar w:fldCharType="separate"/>
      </w:r>
      <w:bookmarkEnd w:id="17"/>
      <w:r w:rsidRPr="615CFDFA">
        <w:rPr>
          <w:rStyle w:val="Mention"/>
          <w:noProof/>
        </w:rPr>
        <w:t>@Kim Yen Kha</w:t>
      </w:r>
      <w:r>
        <w:fldChar w:fldCharType="end"/>
      </w:r>
      <w:r>
        <w:t xml:space="preserve"> not sure i'm the right person to bless this. maybe one more fu with mark if you didn't get the above to make this more concise?</w:t>
      </w:r>
      <w:r>
        <w:rPr>
          <w:rStyle w:val="CommentReference"/>
        </w:rPr>
        <w:annotationRef/>
      </w:r>
    </w:p>
  </w:comment>
  <w:comment w:initials="KYK" w:author="Kim Yen Kha" w:date="2022-06-02T10:37:00Z" w:id="10">
    <w:p w:rsidR="001A6934" w:rsidP="00F14C1E" w:rsidRDefault="001A6934" w14:paraId="71ADB992" w14:textId="4AC9D5F3">
      <w:pPr>
        <w:pStyle w:val="CommentText"/>
      </w:pPr>
      <w:r>
        <w:rPr>
          <w:rStyle w:val="CommentReference"/>
        </w:rPr>
        <w:annotationRef/>
      </w:r>
      <w:r>
        <w:fldChar w:fldCharType="begin"/>
      </w:r>
      <w:r>
        <w:instrText xml:space="preserve"> HYPERLINK "mailto:mfissell@forrester.com" </w:instrText>
      </w:r>
      <w:bookmarkStart w:name="_@_611263B94DA04D2092F4EE9710EE8C5EZ" w:id="18"/>
      <w:r>
        <w:fldChar w:fldCharType="separate"/>
      </w:r>
      <w:bookmarkEnd w:id="18"/>
      <w:r w:rsidRPr="001A6934">
        <w:rPr>
          <w:rStyle w:val="Mention"/>
          <w:noProof/>
        </w:rPr>
        <w:t>@Mark Fissell</w:t>
      </w:r>
      <w:r>
        <w:fldChar w:fldCharType="end"/>
      </w:r>
      <w:r>
        <w:t>,please review this! Thanks ☺️</w:t>
      </w:r>
    </w:p>
  </w:comment>
  <w:comment w:initials="MF" w:author="Mark Fissell" w:date="2022-06-02T10:49:00Z" w:id="11">
    <w:p w:rsidR="640C15DA" w:rsidRDefault="640C15DA" w14:paraId="1903B973" w14:textId="659226C4">
      <w:pPr>
        <w:pStyle w:val="CommentText"/>
      </w:pPr>
      <w:r>
        <w:t>have edited - thanks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E84DF" w15:done="0"/>
  <w15:commentEx w15:paraId="22CED085" w15:done="0"/>
  <w15:commentEx w15:paraId="19C8ACBE" w15:done="0"/>
  <w15:commentEx w15:paraId="0977A83D" w15:done="0"/>
  <w15:commentEx w15:paraId="4A40336D" w15:paraIdParent="0977A83D" w15:done="0"/>
  <w15:commentEx w15:paraId="514D23F4" w15:paraIdParent="0977A83D" w15:done="0"/>
  <w15:commentEx w15:paraId="7542234A" w15:paraIdParent="0977A83D" w15:done="0"/>
  <w15:commentEx w15:paraId="71ADB992" w15:paraIdParent="0977A83D" w15:done="0"/>
  <w15:commentEx w15:paraId="1903B973" w15:paraIdParent="0977A8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4D67C0" w16cex:dateUtc="2022-04-14T07:00:00Z"/>
  <w16cex:commentExtensible w16cex:durableId="5C1C6A44" w16cex:dateUtc="2022-04-14T07:02:00Z"/>
  <w16cex:commentExtensible w16cex:durableId="664D33C5" w16cex:dateUtc="2022-04-14T07:01:00Z"/>
  <w16cex:commentExtensible w16cex:durableId="2D43174E" w16cex:dateUtc="2022-05-24T14:05:00Z"/>
  <w16cex:commentExtensible w16cex:durableId="0DC239E9" w16cex:dateUtc="2022-05-26T13:08:00Z"/>
  <w16cex:commentExtensible w16cex:durableId="2642FFAA" w16cex:dateUtc="2022-06-02T13:21:00Z"/>
  <w16cex:commentExtensible w16cex:durableId="4D23E3C2" w16cex:dateUtc="2022-06-02T14:26:00Z"/>
  <w16cex:commentExtensible w16cex:durableId="26431180" w16cex:dateUtc="2022-06-02T14:37:00Z"/>
  <w16cex:commentExtensible w16cex:durableId="1E9C10BF" w16cex:dateUtc="2022-06-02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E84DF" w16cid:durableId="054D67C0"/>
  <w16cid:commentId w16cid:paraId="22CED085" w16cid:durableId="5C1C6A44"/>
  <w16cid:commentId w16cid:paraId="19C8ACBE" w16cid:durableId="664D33C5"/>
  <w16cid:commentId w16cid:paraId="0977A83D" w16cid:durableId="2D43174E"/>
  <w16cid:commentId w16cid:paraId="4A40336D" w16cid:durableId="0DC239E9"/>
  <w16cid:commentId w16cid:paraId="514D23F4" w16cid:durableId="2642FFAA"/>
  <w16cid:commentId w16cid:paraId="7542234A" w16cid:durableId="4D23E3C2"/>
  <w16cid:commentId w16cid:paraId="71ADB992" w16cid:durableId="26431180"/>
  <w16cid:commentId w16cid:paraId="1903B973" w16cid:durableId="1E9C10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783D"/>
    <w:multiLevelType w:val="hybridMultilevel"/>
    <w:tmpl w:val="FCFC06C4"/>
    <w:lvl w:ilvl="0" w:tplc="CAF248B0">
      <w:start w:val="1"/>
      <w:numFmt w:val="bullet"/>
      <w:lvlText w:val=""/>
      <w:lvlJc w:val="left"/>
      <w:pPr>
        <w:ind w:left="720" w:hanging="360"/>
      </w:pPr>
      <w:rPr>
        <w:rFonts w:hint="default" w:ascii="Symbol" w:hAnsi="Symbol"/>
      </w:rPr>
    </w:lvl>
    <w:lvl w:ilvl="1" w:tplc="15DC023A">
      <w:start w:val="1"/>
      <w:numFmt w:val="bullet"/>
      <w:lvlText w:val="o"/>
      <w:lvlJc w:val="left"/>
      <w:pPr>
        <w:ind w:left="1440" w:hanging="360"/>
      </w:pPr>
      <w:rPr>
        <w:rFonts w:hint="default" w:ascii="Courier New" w:hAnsi="Courier New"/>
      </w:rPr>
    </w:lvl>
    <w:lvl w:ilvl="2" w:tplc="B80071E8">
      <w:start w:val="1"/>
      <w:numFmt w:val="bullet"/>
      <w:lvlText w:val=""/>
      <w:lvlJc w:val="left"/>
      <w:pPr>
        <w:ind w:left="2160" w:hanging="360"/>
      </w:pPr>
      <w:rPr>
        <w:rFonts w:hint="default" w:ascii="Wingdings" w:hAnsi="Wingdings"/>
      </w:rPr>
    </w:lvl>
    <w:lvl w:ilvl="3" w:tplc="2E76B302">
      <w:start w:val="1"/>
      <w:numFmt w:val="bullet"/>
      <w:lvlText w:val=""/>
      <w:lvlJc w:val="left"/>
      <w:pPr>
        <w:ind w:left="2880" w:hanging="360"/>
      </w:pPr>
      <w:rPr>
        <w:rFonts w:hint="default" w:ascii="Symbol" w:hAnsi="Symbol"/>
      </w:rPr>
    </w:lvl>
    <w:lvl w:ilvl="4" w:tplc="C4C6948C">
      <w:start w:val="1"/>
      <w:numFmt w:val="bullet"/>
      <w:lvlText w:val="o"/>
      <w:lvlJc w:val="left"/>
      <w:pPr>
        <w:ind w:left="3600" w:hanging="360"/>
      </w:pPr>
      <w:rPr>
        <w:rFonts w:hint="default" w:ascii="Courier New" w:hAnsi="Courier New"/>
      </w:rPr>
    </w:lvl>
    <w:lvl w:ilvl="5" w:tplc="4238E958">
      <w:start w:val="1"/>
      <w:numFmt w:val="bullet"/>
      <w:lvlText w:val=""/>
      <w:lvlJc w:val="left"/>
      <w:pPr>
        <w:ind w:left="4320" w:hanging="360"/>
      </w:pPr>
      <w:rPr>
        <w:rFonts w:hint="default" w:ascii="Wingdings" w:hAnsi="Wingdings"/>
      </w:rPr>
    </w:lvl>
    <w:lvl w:ilvl="6" w:tplc="54BC4B40">
      <w:start w:val="1"/>
      <w:numFmt w:val="bullet"/>
      <w:lvlText w:val=""/>
      <w:lvlJc w:val="left"/>
      <w:pPr>
        <w:ind w:left="5040" w:hanging="360"/>
      </w:pPr>
      <w:rPr>
        <w:rFonts w:hint="default" w:ascii="Symbol" w:hAnsi="Symbol"/>
      </w:rPr>
    </w:lvl>
    <w:lvl w:ilvl="7" w:tplc="24147F7E">
      <w:start w:val="1"/>
      <w:numFmt w:val="bullet"/>
      <w:lvlText w:val="o"/>
      <w:lvlJc w:val="left"/>
      <w:pPr>
        <w:ind w:left="5760" w:hanging="360"/>
      </w:pPr>
      <w:rPr>
        <w:rFonts w:hint="default" w:ascii="Courier New" w:hAnsi="Courier New"/>
      </w:rPr>
    </w:lvl>
    <w:lvl w:ilvl="8" w:tplc="6E762834">
      <w:start w:val="1"/>
      <w:numFmt w:val="bullet"/>
      <w:lvlText w:val=""/>
      <w:lvlJc w:val="left"/>
      <w:pPr>
        <w:ind w:left="6480" w:hanging="360"/>
      </w:pPr>
      <w:rPr>
        <w:rFonts w:hint="default" w:ascii="Wingdings" w:hAnsi="Wingdings"/>
      </w:rPr>
    </w:lvl>
  </w:abstractNum>
  <w:abstractNum w:abstractNumId="1" w15:restartNumberingAfterBreak="0">
    <w:nsid w:val="4F9E2BB0"/>
    <w:multiLevelType w:val="hybridMultilevel"/>
    <w:tmpl w:val="7ABAD74C"/>
    <w:lvl w:ilvl="0" w:tplc="F6EC6CC0">
      <w:start w:val="1"/>
      <w:numFmt w:val="bullet"/>
      <w:lvlText w:val=""/>
      <w:lvlJc w:val="left"/>
      <w:pPr>
        <w:ind w:left="720" w:hanging="360"/>
      </w:pPr>
      <w:rPr>
        <w:rFonts w:hint="default" w:ascii="Symbol" w:hAnsi="Symbol"/>
      </w:rPr>
    </w:lvl>
    <w:lvl w:ilvl="1" w:tplc="91120A62">
      <w:start w:val="1"/>
      <w:numFmt w:val="bullet"/>
      <w:lvlText w:val="o"/>
      <w:lvlJc w:val="left"/>
      <w:pPr>
        <w:ind w:left="1440" w:hanging="360"/>
      </w:pPr>
      <w:rPr>
        <w:rFonts w:hint="default" w:ascii="Courier New" w:hAnsi="Courier New"/>
      </w:rPr>
    </w:lvl>
    <w:lvl w:ilvl="2" w:tplc="B746846C">
      <w:start w:val="1"/>
      <w:numFmt w:val="bullet"/>
      <w:lvlText w:val=""/>
      <w:lvlJc w:val="left"/>
      <w:pPr>
        <w:ind w:left="2160" w:hanging="360"/>
      </w:pPr>
      <w:rPr>
        <w:rFonts w:hint="default" w:ascii="Wingdings" w:hAnsi="Wingdings"/>
      </w:rPr>
    </w:lvl>
    <w:lvl w:ilvl="3" w:tplc="C0868388">
      <w:start w:val="1"/>
      <w:numFmt w:val="bullet"/>
      <w:lvlText w:val=""/>
      <w:lvlJc w:val="left"/>
      <w:pPr>
        <w:ind w:left="2880" w:hanging="360"/>
      </w:pPr>
      <w:rPr>
        <w:rFonts w:hint="default" w:ascii="Symbol" w:hAnsi="Symbol"/>
      </w:rPr>
    </w:lvl>
    <w:lvl w:ilvl="4" w:tplc="776A82B8">
      <w:start w:val="1"/>
      <w:numFmt w:val="bullet"/>
      <w:lvlText w:val="o"/>
      <w:lvlJc w:val="left"/>
      <w:pPr>
        <w:ind w:left="3600" w:hanging="360"/>
      </w:pPr>
      <w:rPr>
        <w:rFonts w:hint="default" w:ascii="Courier New" w:hAnsi="Courier New"/>
      </w:rPr>
    </w:lvl>
    <w:lvl w:ilvl="5" w:tplc="67CECA22">
      <w:start w:val="1"/>
      <w:numFmt w:val="bullet"/>
      <w:lvlText w:val=""/>
      <w:lvlJc w:val="left"/>
      <w:pPr>
        <w:ind w:left="4320" w:hanging="360"/>
      </w:pPr>
      <w:rPr>
        <w:rFonts w:hint="default" w:ascii="Wingdings" w:hAnsi="Wingdings"/>
      </w:rPr>
    </w:lvl>
    <w:lvl w:ilvl="6" w:tplc="F1364E10">
      <w:start w:val="1"/>
      <w:numFmt w:val="bullet"/>
      <w:lvlText w:val=""/>
      <w:lvlJc w:val="left"/>
      <w:pPr>
        <w:ind w:left="5040" w:hanging="360"/>
      </w:pPr>
      <w:rPr>
        <w:rFonts w:hint="default" w:ascii="Symbol" w:hAnsi="Symbol"/>
      </w:rPr>
    </w:lvl>
    <w:lvl w:ilvl="7" w:tplc="17BAC0A2">
      <w:start w:val="1"/>
      <w:numFmt w:val="bullet"/>
      <w:lvlText w:val="o"/>
      <w:lvlJc w:val="left"/>
      <w:pPr>
        <w:ind w:left="5760" w:hanging="360"/>
      </w:pPr>
      <w:rPr>
        <w:rFonts w:hint="default" w:ascii="Courier New" w:hAnsi="Courier New"/>
      </w:rPr>
    </w:lvl>
    <w:lvl w:ilvl="8" w:tplc="896A26EE">
      <w:start w:val="1"/>
      <w:numFmt w:val="bullet"/>
      <w:lvlText w:val=""/>
      <w:lvlJc w:val="left"/>
      <w:pPr>
        <w:ind w:left="6480" w:hanging="360"/>
      </w:pPr>
      <w:rPr>
        <w:rFonts w:hint="default" w:ascii="Wingdings" w:hAnsi="Wingdings"/>
      </w:rPr>
    </w:lvl>
  </w:abstractNum>
  <w:num w:numId="1" w16cid:durableId="317150501">
    <w:abstractNumId w:val="1"/>
  </w:num>
  <w:num w:numId="2" w16cid:durableId="1989168992">
    <w:abstractNumId w:val="0"/>
  </w:num>
</w:numbering>
</file>

<file path=word/people.xml><?xml version="1.0" encoding="utf-8"?>
<w15:people xmlns:mc="http://schemas.openxmlformats.org/markup-compatibility/2006" xmlns:w15="http://schemas.microsoft.com/office/word/2012/wordml" mc:Ignorable="w15">
  <w15:person w15:author="Lisa Moultrie">
    <w15:presenceInfo w15:providerId="AD" w15:userId="S::lmoultrie@forrester.com::bf863324-0320-43a5-a3a6-86213e446e98"/>
  </w15:person>
  <w15:person w15:author="Tara Sobolewski">
    <w15:presenceInfo w15:providerId="AD" w15:userId="S::tsobolewski@forrester.com::bb15e129-f8af-4dba-ba2d-62fb388cfaf7"/>
  </w15:person>
  <w15:person w15:author="Kim Yen Kha">
    <w15:presenceInfo w15:providerId="AD" w15:userId="S::kkha@forrester.com::f1f2b421-b52f-456c-8497-7178023c2250"/>
  </w15:person>
  <w15:person w15:author="Mark Fissell">
    <w15:presenceInfo w15:providerId="AD" w15:userId="S::mfissell@forrester.com::10e68bfe-8f93-4759-b94c-287d58a665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DA5527"/>
    <w:rsid w:val="00086D16"/>
    <w:rsid w:val="00107B27"/>
    <w:rsid w:val="001A6934"/>
    <w:rsid w:val="003A1430"/>
    <w:rsid w:val="00704431"/>
    <w:rsid w:val="007067FC"/>
    <w:rsid w:val="007E2184"/>
    <w:rsid w:val="007E7623"/>
    <w:rsid w:val="008D0B0B"/>
    <w:rsid w:val="009032BE"/>
    <w:rsid w:val="00A25414"/>
    <w:rsid w:val="00C4011A"/>
    <w:rsid w:val="00C86268"/>
    <w:rsid w:val="00DB31CE"/>
    <w:rsid w:val="00DD78B5"/>
    <w:rsid w:val="00E2780A"/>
    <w:rsid w:val="029242A3"/>
    <w:rsid w:val="07E4652C"/>
    <w:rsid w:val="0DD0EF6F"/>
    <w:rsid w:val="0FDA9AC0"/>
    <w:rsid w:val="161585BC"/>
    <w:rsid w:val="189C008D"/>
    <w:rsid w:val="1961931B"/>
    <w:rsid w:val="1A75D771"/>
    <w:rsid w:val="1F7C9C12"/>
    <w:rsid w:val="25839C18"/>
    <w:rsid w:val="26992634"/>
    <w:rsid w:val="2D26DBBE"/>
    <w:rsid w:val="3248F6C3"/>
    <w:rsid w:val="329A1722"/>
    <w:rsid w:val="3435E783"/>
    <w:rsid w:val="34D6B243"/>
    <w:rsid w:val="36639574"/>
    <w:rsid w:val="42062640"/>
    <w:rsid w:val="4486DBA2"/>
    <w:rsid w:val="4600696C"/>
    <w:rsid w:val="4EDA5527"/>
    <w:rsid w:val="52BD382E"/>
    <w:rsid w:val="53D1AB62"/>
    <w:rsid w:val="57DC8DB4"/>
    <w:rsid w:val="5E27F124"/>
    <w:rsid w:val="5ECD7C15"/>
    <w:rsid w:val="615CFDFA"/>
    <w:rsid w:val="640C15DA"/>
    <w:rsid w:val="6F988FDA"/>
    <w:rsid w:val="70C82D46"/>
    <w:rsid w:val="7431AF0E"/>
    <w:rsid w:val="7A4A5632"/>
    <w:rsid w:val="7D158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5527"/>
  <w15:chartTrackingRefBased/>
  <w15:docId w15:val="{53933613-6368-45CE-B4F9-AA297FDA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86268"/>
    <w:pPr>
      <w:spacing w:after="0" w:line="240" w:lineRule="auto"/>
    </w:pPr>
  </w:style>
  <w:style w:type="paragraph" w:styleId="CommentSubject">
    <w:name w:val="annotation subject"/>
    <w:basedOn w:val="CommentText"/>
    <w:next w:val="CommentText"/>
    <w:link w:val="CommentSubjectChar"/>
    <w:uiPriority w:val="99"/>
    <w:semiHidden/>
    <w:unhideWhenUsed/>
    <w:rsid w:val="00C86268"/>
    <w:rPr>
      <w:b/>
      <w:bCs/>
    </w:rPr>
  </w:style>
  <w:style w:type="character" w:styleId="CommentSubjectChar" w:customStyle="1">
    <w:name w:val="Comment Subject Char"/>
    <w:basedOn w:val="CommentTextChar"/>
    <w:link w:val="CommentSubject"/>
    <w:uiPriority w:val="99"/>
    <w:semiHidden/>
    <w:rsid w:val="00C86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3B65FD-12FB-4CFE-B40C-35051738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E2DE1-68BE-4EEC-8C5C-279EB025329B}">
  <ds:schemaRefs>
    <ds:schemaRef ds:uri="http://schemas.microsoft.com/sharepoint/v3/contenttype/forms"/>
  </ds:schemaRefs>
</ds:datastoreItem>
</file>

<file path=customXml/itemProps3.xml><?xml version="1.0" encoding="utf-8"?>
<ds:datastoreItem xmlns:ds="http://schemas.openxmlformats.org/officeDocument/2006/customXml" ds:itemID="{EB3A0F8F-EB0C-483E-B103-4FAA5E8FEBF4}">
  <ds:schemaRefs>
    <ds:schemaRef ds:uri="http://schemas.microsoft.com/office/2006/metadata/properties"/>
    <ds:schemaRef ds:uri="http://schemas.microsoft.com/office/infopath/2007/PartnerControls"/>
    <ds:schemaRef ds:uri="bc110029-b928-4e3f-9110-6df0067d6db8"/>
    <ds:schemaRef ds:uri="http://schemas.microsoft.com/sharepoint/v3"/>
    <ds:schemaRef ds:uri="44619702-0492-498f-8686-260a31be5d4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Yen Kha</dc:creator>
  <keywords/>
  <dc:description/>
  <lastModifiedBy>Kim Yen Kha</lastModifiedBy>
  <revision>14</revision>
  <dcterms:created xsi:type="dcterms:W3CDTF">2022-04-13T20:14:00.0000000Z</dcterms:created>
  <dcterms:modified xsi:type="dcterms:W3CDTF">2022-06-06T15:00:45.4043210Z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