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4F47"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To:</w:t>
      </w:r>
      <w:r>
        <w:rPr>
          <w:rStyle w:val="eop"/>
          <w:rFonts w:ascii="Segoe UI" w:hAnsi="Segoe UI" w:cs="Segoe UI"/>
          <w:color w:val="333333"/>
          <w:sz w:val="22"/>
          <w:szCs w:val="22"/>
        </w:rPr>
        <w:t> </w:t>
      </w:r>
    </w:p>
    <w:p w14:paraId="6E040B3E"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From:</w:t>
      </w:r>
      <w:r>
        <w:rPr>
          <w:rStyle w:val="eop"/>
          <w:rFonts w:ascii="Segoe UI" w:hAnsi="Segoe UI" w:cs="Segoe UI"/>
          <w:color w:val="333333"/>
          <w:sz w:val="22"/>
          <w:szCs w:val="22"/>
        </w:rPr>
        <w:t> </w:t>
      </w:r>
    </w:p>
    <w:p w14:paraId="2C30290F"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EA3EEB4"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02094975" w14:textId="0E9A552A" w:rsidR="00165036" w:rsidRDefault="00165036" w:rsidP="2C55A440">
      <w:pPr>
        <w:pStyle w:val="paragraph"/>
        <w:spacing w:before="0" w:beforeAutospacing="0" w:after="0" w:afterAutospacing="0"/>
        <w:textAlignment w:val="baseline"/>
        <w:rPr>
          <w:rFonts w:ascii="Segoe UI" w:hAnsi="Segoe UI" w:cs="Segoe UI"/>
          <w:color w:val="333333"/>
          <w:sz w:val="18"/>
          <w:szCs w:val="18"/>
        </w:rPr>
      </w:pPr>
      <w:r w:rsidRPr="2C55A440">
        <w:rPr>
          <w:rStyle w:val="normaltextrun"/>
          <w:rFonts w:ascii="Segoe UI" w:hAnsi="Segoe UI" w:cs="Segoe UI"/>
          <w:color w:val="333333"/>
          <w:sz w:val="22"/>
          <w:szCs w:val="22"/>
        </w:rPr>
        <w:t xml:space="preserve">I would like to attend Forrester’s </w:t>
      </w:r>
      <w:r w:rsidRPr="2C55A440">
        <w:rPr>
          <w:rStyle w:val="normaltextrun"/>
          <w:rFonts w:ascii="Segoe UI" w:hAnsi="Segoe UI" w:cs="Segoe UI"/>
          <w:b/>
          <w:bCs/>
          <w:color w:val="0E101A"/>
          <w:sz w:val="22"/>
          <w:szCs w:val="22"/>
        </w:rPr>
        <w:t>CX Summit APAC</w:t>
      </w:r>
      <w:r w:rsidRPr="2C55A440">
        <w:rPr>
          <w:rStyle w:val="normaltextrun"/>
          <w:rFonts w:ascii="Segoe UI" w:hAnsi="Segoe UI" w:cs="Segoe UI"/>
          <w:color w:val="0E101A"/>
          <w:sz w:val="22"/>
          <w:szCs w:val="22"/>
        </w:rPr>
        <w:t> on</w:t>
      </w:r>
      <w:r w:rsidRPr="2C55A440">
        <w:rPr>
          <w:rStyle w:val="normaltextrun"/>
          <w:rFonts w:ascii="Segoe UI" w:hAnsi="Segoe UI" w:cs="Segoe UI"/>
          <w:b/>
          <w:bCs/>
          <w:color w:val="0E101A"/>
          <w:sz w:val="22"/>
          <w:szCs w:val="22"/>
        </w:rPr>
        <w:t xml:space="preserve"> May 28, 2024</w:t>
      </w:r>
      <w:r w:rsidRPr="2C55A440">
        <w:rPr>
          <w:rStyle w:val="normaltextrun"/>
          <w:rFonts w:ascii="Segoe UI" w:hAnsi="Segoe UI" w:cs="Segoe UI"/>
          <w:color w:val="0E101A"/>
          <w:sz w:val="22"/>
          <w:szCs w:val="22"/>
        </w:rPr>
        <w:t xml:space="preserve">, in </w:t>
      </w:r>
      <w:r w:rsidRPr="2C55A440">
        <w:rPr>
          <w:rStyle w:val="normaltextrun"/>
          <w:rFonts w:ascii="Segoe UI" w:hAnsi="Segoe UI" w:cs="Segoe UI"/>
          <w:b/>
          <w:bCs/>
          <w:color w:val="0E101A"/>
          <w:sz w:val="22"/>
          <w:szCs w:val="22"/>
        </w:rPr>
        <w:t>Sydney, Australia</w:t>
      </w:r>
      <w:r w:rsidRPr="2C55A440">
        <w:rPr>
          <w:rStyle w:val="normaltextrun"/>
          <w:rFonts w:ascii="Segoe UI" w:hAnsi="Segoe UI" w:cs="Segoe UI"/>
          <w:color w:val="333333"/>
          <w:sz w:val="22"/>
          <w:szCs w:val="22"/>
        </w:rPr>
        <w:t xml:space="preserve">. I will attend sessions directly applicable to driving customer value and revenue with CX, digital, and marketing strategies. Not only will I learn new techniques to drive customer loyalty, but I'll </w:t>
      </w:r>
      <w:r w:rsidR="003B7452" w:rsidRPr="2C55A440">
        <w:rPr>
          <w:rStyle w:val="normaltextrun"/>
          <w:rFonts w:ascii="Segoe UI" w:hAnsi="Segoe UI" w:cs="Segoe UI"/>
          <w:color w:val="333333"/>
          <w:sz w:val="22"/>
          <w:szCs w:val="22"/>
        </w:rPr>
        <w:t xml:space="preserve">also </w:t>
      </w:r>
      <w:r w:rsidRPr="2C55A440">
        <w:rPr>
          <w:rStyle w:val="normaltextrun"/>
          <w:rFonts w:ascii="Segoe UI" w:hAnsi="Segoe UI" w:cs="Segoe UI"/>
          <w:color w:val="333333"/>
          <w:sz w:val="22"/>
          <w:szCs w:val="22"/>
        </w:rPr>
        <w:t>get Forrester’s research-led insights on how and where to integrate generative AI.</w:t>
      </w:r>
      <w:r w:rsidRPr="2C55A440">
        <w:rPr>
          <w:rStyle w:val="eop"/>
          <w:rFonts w:ascii="Segoe UI" w:hAnsi="Segoe UI" w:cs="Segoe UI"/>
          <w:color w:val="333333"/>
          <w:sz w:val="22"/>
          <w:szCs w:val="22"/>
        </w:rPr>
        <w:t> </w:t>
      </w:r>
    </w:p>
    <w:p w14:paraId="3953CDB8"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5F07D8DF" w14:textId="460F3B17" w:rsidR="00165036" w:rsidRDefault="00165036" w:rsidP="2C55A440">
      <w:pPr>
        <w:pStyle w:val="paragraph"/>
        <w:spacing w:before="0" w:beforeAutospacing="0" w:after="0" w:afterAutospacing="0"/>
        <w:textAlignment w:val="baseline"/>
        <w:rPr>
          <w:rFonts w:ascii="Segoe UI" w:hAnsi="Segoe UI" w:cs="Segoe UI"/>
          <w:color w:val="333333"/>
          <w:sz w:val="18"/>
          <w:szCs w:val="18"/>
        </w:rPr>
      </w:pPr>
      <w:r w:rsidRPr="2C55A440">
        <w:rPr>
          <w:rStyle w:val="normaltextrun"/>
          <w:rFonts w:ascii="Segoe UI" w:hAnsi="Segoe UI" w:cs="Segoe UI"/>
          <w:color w:val="333333"/>
          <w:sz w:val="22"/>
          <w:szCs w:val="22"/>
        </w:rPr>
        <w:t>This year’s Summit will provide opportunities for me to gather Forrester strategies to improve and measure customer and employee experience</w:t>
      </w:r>
      <w:r w:rsidR="00846D64" w:rsidRPr="2C55A440">
        <w:rPr>
          <w:rStyle w:val="normaltextrun"/>
          <w:rFonts w:ascii="Segoe UI" w:hAnsi="Segoe UI" w:cs="Segoe UI"/>
          <w:color w:val="333333"/>
          <w:sz w:val="22"/>
          <w:szCs w:val="22"/>
        </w:rPr>
        <w:t>s</w:t>
      </w:r>
      <w:r w:rsidRPr="2C55A440">
        <w:rPr>
          <w:rStyle w:val="normaltextrun"/>
          <w:rFonts w:ascii="Segoe UI" w:hAnsi="Segoe UI" w:cs="Segoe UI"/>
          <w:color w:val="333333"/>
          <w:sz w:val="22"/>
          <w:szCs w:val="22"/>
        </w:rPr>
        <w:t xml:space="preserve"> with strong CX, digital, and marketing alignment. With 60+ role-based, keynote, breakout, and case study sessions, I can focus my learning on our company's specific needs. </w:t>
      </w:r>
      <w:r w:rsidRPr="2C55A440">
        <w:rPr>
          <w:rStyle w:val="eop"/>
          <w:rFonts w:ascii="Segoe UI" w:hAnsi="Segoe UI" w:cs="Segoe UI"/>
          <w:color w:val="333333"/>
          <w:sz w:val="22"/>
          <w:szCs w:val="22"/>
        </w:rPr>
        <w:t> </w:t>
      </w:r>
    </w:p>
    <w:p w14:paraId="4B17C95D"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1B9E65AC" w14:textId="30BE5E0F" w:rsidR="00165036" w:rsidRDefault="00165036" w:rsidP="2C55A440">
      <w:pPr>
        <w:pStyle w:val="paragraph"/>
        <w:spacing w:before="0" w:beforeAutospacing="0" w:after="0" w:afterAutospacing="0"/>
        <w:textAlignment w:val="baseline"/>
        <w:rPr>
          <w:rStyle w:val="normaltextrun"/>
          <w:rFonts w:ascii="Segoe UI" w:hAnsi="Segoe UI" w:cs="Segoe UI"/>
          <w:color w:val="333333"/>
          <w:sz w:val="22"/>
          <w:szCs w:val="22"/>
        </w:rPr>
      </w:pPr>
      <w:r w:rsidRPr="2C55A440">
        <w:rPr>
          <w:rStyle w:val="normaltextrun"/>
          <w:rFonts w:ascii="Segoe UI" w:hAnsi="Segoe UI" w:cs="Segoe UI"/>
          <w:color w:val="333333"/>
          <w:sz w:val="22"/>
          <w:szCs w:val="22"/>
        </w:rPr>
        <w:t>This year, the event will feature a full day of analyst presentations, panel discussions, case studies, and keynotes to help me align CX, digital, and marketing</w:t>
      </w:r>
      <w:r w:rsidR="00FA60EE" w:rsidRPr="2C55A440">
        <w:rPr>
          <w:rStyle w:val="normaltextrun"/>
          <w:rFonts w:ascii="Segoe UI" w:hAnsi="Segoe UI" w:cs="Segoe UI"/>
          <w:color w:val="333333"/>
          <w:sz w:val="22"/>
          <w:szCs w:val="22"/>
        </w:rPr>
        <w:t>;</w:t>
      </w:r>
      <w:r w:rsidRPr="2C55A440">
        <w:rPr>
          <w:rStyle w:val="normaltextrun"/>
          <w:rFonts w:ascii="Segoe UI" w:hAnsi="Segoe UI" w:cs="Segoe UI"/>
          <w:color w:val="333333"/>
          <w:sz w:val="22"/>
          <w:szCs w:val="22"/>
        </w:rPr>
        <w:t xml:space="preserve"> forge boundless experiences with humans + AI</w:t>
      </w:r>
      <w:r w:rsidR="00FA60EE" w:rsidRPr="2C55A440">
        <w:rPr>
          <w:rStyle w:val="normaltextrun"/>
          <w:rFonts w:ascii="Segoe UI" w:hAnsi="Segoe UI" w:cs="Segoe UI"/>
          <w:color w:val="333333"/>
          <w:sz w:val="22"/>
          <w:szCs w:val="22"/>
        </w:rPr>
        <w:t>;</w:t>
      </w:r>
      <w:r w:rsidRPr="2C55A440">
        <w:rPr>
          <w:rStyle w:val="normaltextrun"/>
          <w:rFonts w:ascii="Segoe UI" w:hAnsi="Segoe UI" w:cs="Segoe UI"/>
          <w:color w:val="333333"/>
          <w:sz w:val="22"/>
          <w:szCs w:val="22"/>
        </w:rPr>
        <w:t xml:space="preserve"> measure the success of our CX priorities</w:t>
      </w:r>
      <w:r w:rsidR="00FA60EE" w:rsidRPr="2C55A440">
        <w:rPr>
          <w:rStyle w:val="normaltextrun"/>
          <w:rFonts w:ascii="Segoe UI" w:hAnsi="Segoe UI" w:cs="Segoe UI"/>
          <w:color w:val="333333"/>
          <w:sz w:val="22"/>
          <w:szCs w:val="22"/>
        </w:rPr>
        <w:t>;</w:t>
      </w:r>
      <w:r w:rsidRPr="2C55A440">
        <w:rPr>
          <w:rStyle w:val="normaltextrun"/>
          <w:rFonts w:ascii="Segoe UI" w:hAnsi="Segoe UI" w:cs="Segoe UI"/>
          <w:color w:val="333333"/>
          <w:sz w:val="22"/>
          <w:szCs w:val="22"/>
        </w:rPr>
        <w:t xml:space="preserve"> and unlock and act on customer insights.</w:t>
      </w:r>
    </w:p>
    <w:p w14:paraId="6A79D9C7"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5FA48DB8"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In these times when we’re focused on getting the most out of what we have, I think we must learn from other successful customers and apply their experiences to our operations. Here are three of our projects that would benefit from what I’ll bring back from Summit:</w:t>
      </w:r>
      <w:r>
        <w:rPr>
          <w:rStyle w:val="eop"/>
          <w:rFonts w:ascii="Segoe UI" w:hAnsi="Segoe UI" w:cs="Segoe UI"/>
          <w:color w:val="333333"/>
          <w:sz w:val="22"/>
          <w:szCs w:val="22"/>
        </w:rPr>
        <w:t> </w:t>
      </w:r>
    </w:p>
    <w:p w14:paraId="46DDB14C"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1E78833" w14:textId="6E07E099" w:rsidR="00165036" w:rsidRDefault="00165036" w:rsidP="2C55A440">
      <w:pPr>
        <w:pStyle w:val="paragraph"/>
        <w:spacing w:before="0" w:beforeAutospacing="0" w:after="0" w:afterAutospacing="0"/>
        <w:textAlignment w:val="baseline"/>
        <w:rPr>
          <w:rFonts w:ascii="Segoe UI" w:hAnsi="Segoe UI" w:cs="Segoe UI"/>
          <w:color w:val="333333"/>
          <w:sz w:val="18"/>
          <w:szCs w:val="18"/>
        </w:rPr>
      </w:pPr>
      <w:r w:rsidRPr="2C55A440">
        <w:rPr>
          <w:rStyle w:val="normaltextrun"/>
          <w:rFonts w:ascii="Segoe UI" w:hAnsi="Segoe UI" w:cs="Segoe UI"/>
          <w:color w:val="333333"/>
          <w:sz w:val="22"/>
          <w:szCs w:val="22"/>
        </w:rPr>
        <w:t>• [</w:t>
      </w:r>
      <w:r w:rsidR="00FA60EE" w:rsidRPr="2C55A440">
        <w:rPr>
          <w:rStyle w:val="normaltextrun"/>
          <w:rFonts w:ascii="Segoe UI" w:hAnsi="Segoe UI" w:cs="Segoe UI"/>
          <w:color w:val="333333"/>
          <w:sz w:val="22"/>
          <w:szCs w:val="22"/>
        </w:rPr>
        <w:t>A</w:t>
      </w:r>
      <w:r w:rsidRPr="2C55A440">
        <w:rPr>
          <w:rStyle w:val="normaltextrun"/>
          <w:rFonts w:ascii="Segoe UI" w:hAnsi="Segoe UI" w:cs="Segoe UI"/>
          <w:color w:val="333333"/>
          <w:sz w:val="22"/>
          <w:szCs w:val="22"/>
        </w:rPr>
        <w:t>dd project or initiative] • [add project or initiative] • [add project or initiative]</w:t>
      </w:r>
      <w:r w:rsidRPr="2C55A440">
        <w:rPr>
          <w:rStyle w:val="eop"/>
          <w:rFonts w:ascii="Segoe UI" w:hAnsi="Segoe UI" w:cs="Segoe UI"/>
          <w:color w:val="333333"/>
          <w:sz w:val="22"/>
          <w:szCs w:val="22"/>
        </w:rPr>
        <w:t> </w:t>
      </w:r>
    </w:p>
    <w:p w14:paraId="6A60F354"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2463BF73" w14:textId="613A561D" w:rsidR="00165036" w:rsidRDefault="00165036" w:rsidP="2C55A440">
      <w:pPr>
        <w:pStyle w:val="paragraph"/>
        <w:spacing w:before="0" w:beforeAutospacing="0" w:after="0" w:afterAutospacing="0"/>
        <w:textAlignment w:val="baseline"/>
        <w:rPr>
          <w:rFonts w:ascii="Segoe UI" w:hAnsi="Segoe UI" w:cs="Segoe UI"/>
          <w:color w:val="333333"/>
          <w:sz w:val="18"/>
          <w:szCs w:val="18"/>
        </w:rPr>
      </w:pPr>
      <w:r w:rsidRPr="2C55A440">
        <w:rPr>
          <w:rStyle w:val="normaltextrun"/>
          <w:rFonts w:ascii="Segoe UI" w:hAnsi="Segoe UI" w:cs="Segoe UI"/>
          <w:color w:val="333333"/>
          <w:sz w:val="22"/>
          <w:szCs w:val="22"/>
        </w:rPr>
        <w:t>This event will allow me to meet one</w:t>
      </w:r>
      <w:r w:rsidR="00FA60EE" w:rsidRPr="2C55A440">
        <w:rPr>
          <w:rStyle w:val="normaltextrun"/>
          <w:rFonts w:ascii="Segoe UI" w:hAnsi="Segoe UI" w:cs="Segoe UI"/>
          <w:color w:val="333333"/>
          <w:sz w:val="22"/>
          <w:szCs w:val="22"/>
        </w:rPr>
        <w:t>-</w:t>
      </w:r>
      <w:r w:rsidRPr="2C55A440">
        <w:rPr>
          <w:rStyle w:val="normaltextrun"/>
          <w:rFonts w:ascii="Segoe UI" w:hAnsi="Segoe UI" w:cs="Segoe UI"/>
          <w:color w:val="333333"/>
          <w:sz w:val="22"/>
          <w:szCs w:val="22"/>
        </w:rPr>
        <w:t>on</w:t>
      </w:r>
      <w:r w:rsidR="00FA60EE" w:rsidRPr="2C55A440">
        <w:rPr>
          <w:rStyle w:val="normaltextrun"/>
          <w:rFonts w:ascii="Segoe UI" w:hAnsi="Segoe UI" w:cs="Segoe UI"/>
          <w:color w:val="333333"/>
          <w:sz w:val="22"/>
          <w:szCs w:val="22"/>
        </w:rPr>
        <w:t>-</w:t>
      </w:r>
      <w:r w:rsidRPr="2C55A440">
        <w:rPr>
          <w:rStyle w:val="normaltextrun"/>
          <w:rFonts w:ascii="Segoe UI" w:hAnsi="Segoe UI" w:cs="Segoe UI"/>
          <w:color w:val="333333"/>
          <w:sz w:val="22"/>
          <w:szCs w:val="22"/>
        </w:rPr>
        <w:t>one with a Forrester analyst to get perspective on our CX plans and initiatives. In addition, Forrester</w:t>
      </w:r>
      <w:r w:rsidR="00E67620" w:rsidRPr="2C55A440">
        <w:rPr>
          <w:rStyle w:val="normaltextrun"/>
          <w:rFonts w:ascii="Segoe UI" w:hAnsi="Segoe UI" w:cs="Segoe UI"/>
          <w:color w:val="333333"/>
          <w:sz w:val="22"/>
          <w:szCs w:val="22"/>
        </w:rPr>
        <w:t xml:space="preserve"> will share its</w:t>
      </w:r>
      <w:r w:rsidRPr="2C55A440">
        <w:rPr>
          <w:rStyle w:val="normaltextrun"/>
          <w:rFonts w:ascii="Segoe UI" w:hAnsi="Segoe UI" w:cs="Segoe UI"/>
          <w:color w:val="333333"/>
          <w:sz w:val="22"/>
          <w:szCs w:val="22"/>
        </w:rPr>
        <w:t xml:space="preserve"> deep bench of proprietary frameworks and models along with action items I can take to make an immediate impact after the event.</w:t>
      </w:r>
      <w:r w:rsidRPr="2C55A440">
        <w:rPr>
          <w:rStyle w:val="eop"/>
          <w:rFonts w:ascii="Segoe UI" w:hAnsi="Segoe UI" w:cs="Segoe UI"/>
          <w:color w:val="333333"/>
          <w:sz w:val="22"/>
          <w:szCs w:val="22"/>
        </w:rPr>
        <w:t> </w:t>
      </w:r>
    </w:p>
    <w:p w14:paraId="21B461C4"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20175E84"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Here’s an approximate breakdown of conference costs:</w:t>
      </w:r>
      <w:r>
        <w:rPr>
          <w:rStyle w:val="eop"/>
          <w:rFonts w:ascii="Segoe UI" w:hAnsi="Segoe UI" w:cs="Segoe UI"/>
          <w:color w:val="333333"/>
          <w:sz w:val="22"/>
          <w:szCs w:val="22"/>
        </w:rPr>
        <w:t> </w:t>
      </w:r>
    </w:p>
    <w:p w14:paraId="3B91BE47"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613D78D7" w14:textId="77777777" w:rsidR="00165036" w:rsidRDefault="00165036" w:rsidP="00165036">
      <w:pPr>
        <w:pStyle w:val="paragraph"/>
        <w:numPr>
          <w:ilvl w:val="0"/>
          <w:numId w:val="8"/>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Airfare: $</w:t>
      </w:r>
      <w:r>
        <w:rPr>
          <w:rStyle w:val="eop"/>
          <w:rFonts w:ascii="Segoe UI" w:hAnsi="Segoe UI" w:cs="Segoe UI"/>
          <w:color w:val="333333"/>
          <w:sz w:val="22"/>
          <w:szCs w:val="22"/>
        </w:rPr>
        <w:t> </w:t>
      </w:r>
    </w:p>
    <w:p w14:paraId="0E51C226" w14:textId="77777777" w:rsidR="00165036" w:rsidRDefault="00165036" w:rsidP="00165036">
      <w:pPr>
        <w:pStyle w:val="paragraph"/>
        <w:numPr>
          <w:ilvl w:val="0"/>
          <w:numId w:val="8"/>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Transportation: (round-trip taxi from airport to hotel) $</w:t>
      </w:r>
      <w:r>
        <w:rPr>
          <w:rStyle w:val="eop"/>
          <w:rFonts w:ascii="Segoe UI" w:hAnsi="Segoe UI" w:cs="Segoe UI"/>
          <w:color w:val="333333"/>
          <w:sz w:val="22"/>
          <w:szCs w:val="22"/>
        </w:rPr>
        <w:t> </w:t>
      </w:r>
    </w:p>
    <w:p w14:paraId="7191F0D0" w14:textId="77777777" w:rsidR="00165036" w:rsidRDefault="00165036" w:rsidP="00165036">
      <w:pPr>
        <w:pStyle w:val="paragraph"/>
        <w:numPr>
          <w:ilvl w:val="0"/>
          <w:numId w:val="8"/>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Hotel: four nights at $___ per night = $</w:t>
      </w:r>
      <w:r>
        <w:rPr>
          <w:rStyle w:val="eop"/>
          <w:rFonts w:ascii="Segoe UI" w:hAnsi="Segoe UI" w:cs="Segoe UI"/>
          <w:color w:val="333333"/>
          <w:sz w:val="22"/>
          <w:szCs w:val="22"/>
        </w:rPr>
        <w:t> </w:t>
      </w:r>
    </w:p>
    <w:p w14:paraId="06D04092" w14:textId="77777777" w:rsidR="00165036" w:rsidRDefault="00165036" w:rsidP="00165036">
      <w:pPr>
        <w:pStyle w:val="paragraph"/>
        <w:numPr>
          <w:ilvl w:val="0"/>
          <w:numId w:val="8"/>
        </w:numPr>
        <w:spacing w:before="0" w:beforeAutospacing="0" w:after="0" w:afterAutospacing="0"/>
        <w:ind w:firstLine="0"/>
        <w:textAlignment w:val="baseline"/>
        <w:rPr>
          <w:rFonts w:ascii="Segoe UI" w:hAnsi="Segoe UI" w:cs="Segoe UI"/>
          <w:color w:val="333333"/>
          <w:sz w:val="22"/>
          <w:szCs w:val="22"/>
        </w:rPr>
      </w:pPr>
      <w:r>
        <w:rPr>
          <w:rStyle w:val="normaltextrun"/>
          <w:rFonts w:ascii="Segoe UI" w:hAnsi="Segoe UI" w:cs="Segoe UI"/>
          <w:color w:val="333333"/>
          <w:sz w:val="22"/>
          <w:szCs w:val="22"/>
        </w:rPr>
        <w:t>Individual registration rates:</w:t>
      </w:r>
      <w:r>
        <w:rPr>
          <w:rStyle w:val="eop"/>
          <w:rFonts w:ascii="Segoe UI" w:hAnsi="Segoe UI" w:cs="Segoe UI"/>
          <w:color w:val="333333"/>
          <w:sz w:val="22"/>
          <w:szCs w:val="22"/>
        </w:rPr>
        <w:t> </w:t>
      </w:r>
    </w:p>
    <w:p w14:paraId="7E49CED1" w14:textId="5B6BE323" w:rsidR="00165036" w:rsidRDefault="005E3734" w:rsidP="2C55A440">
      <w:pPr>
        <w:pStyle w:val="paragraph"/>
        <w:numPr>
          <w:ilvl w:val="0"/>
          <w:numId w:val="9"/>
        </w:numPr>
        <w:spacing w:before="0" w:beforeAutospacing="0" w:after="0" w:afterAutospacing="0"/>
        <w:ind w:left="1440" w:firstLine="0"/>
        <w:textAlignment w:val="baseline"/>
        <w:rPr>
          <w:rFonts w:ascii="Segoe UI" w:hAnsi="Segoe UI" w:cs="Segoe UI"/>
          <w:color w:val="333333"/>
          <w:sz w:val="20"/>
          <w:szCs w:val="20"/>
        </w:rPr>
      </w:pPr>
      <w:r w:rsidRPr="2C55A440">
        <w:rPr>
          <w:rStyle w:val="normaltextrun"/>
          <w:rFonts w:ascii="Segoe UI" w:hAnsi="Segoe UI" w:cs="Segoe UI"/>
          <w:color w:val="333333"/>
          <w:sz w:val="22"/>
          <w:szCs w:val="22"/>
        </w:rPr>
        <w:t>A$</w:t>
      </w:r>
      <w:r w:rsidR="00165036" w:rsidRPr="2C55A440">
        <w:rPr>
          <w:rStyle w:val="normaltextrun"/>
          <w:rFonts w:ascii="Segoe UI" w:hAnsi="Segoe UI" w:cs="Segoe UI"/>
          <w:color w:val="333333"/>
          <w:sz w:val="22"/>
          <w:szCs w:val="22"/>
        </w:rPr>
        <w:t>1,495</w:t>
      </w:r>
      <w:r w:rsidR="00990AAA" w:rsidRPr="2C55A440">
        <w:rPr>
          <w:rStyle w:val="normaltextrun"/>
          <w:rFonts w:ascii="Segoe UI" w:hAnsi="Segoe UI" w:cs="Segoe UI"/>
          <w:color w:val="333333"/>
          <w:sz w:val="22"/>
          <w:szCs w:val="22"/>
        </w:rPr>
        <w:t xml:space="preserve"> —</w:t>
      </w:r>
      <w:r w:rsidR="00165036" w:rsidRPr="2C55A440">
        <w:rPr>
          <w:rStyle w:val="normaltextrun"/>
          <w:rFonts w:ascii="Segoe UI" w:hAnsi="Segoe UI" w:cs="Segoe UI"/>
          <w:color w:val="333333"/>
          <w:sz w:val="22"/>
          <w:szCs w:val="22"/>
        </w:rPr>
        <w:t xml:space="preserve"> standard client rate</w:t>
      </w:r>
      <w:r w:rsidR="00165036" w:rsidRPr="2C55A440">
        <w:rPr>
          <w:rStyle w:val="eop"/>
          <w:rFonts w:ascii="Segoe UI" w:hAnsi="Segoe UI" w:cs="Segoe UI"/>
          <w:color w:val="333333"/>
          <w:sz w:val="22"/>
          <w:szCs w:val="22"/>
        </w:rPr>
        <w:t> </w:t>
      </w:r>
    </w:p>
    <w:p w14:paraId="70902773" w14:textId="7FFC4344" w:rsidR="00165036" w:rsidRDefault="005E3734" w:rsidP="2C55A440">
      <w:pPr>
        <w:pStyle w:val="paragraph"/>
        <w:numPr>
          <w:ilvl w:val="0"/>
          <w:numId w:val="9"/>
        </w:numPr>
        <w:spacing w:before="0" w:beforeAutospacing="0" w:after="0" w:afterAutospacing="0"/>
        <w:ind w:left="1440" w:firstLine="0"/>
        <w:textAlignment w:val="baseline"/>
        <w:rPr>
          <w:rFonts w:ascii="Segoe UI" w:hAnsi="Segoe UI" w:cs="Segoe UI"/>
          <w:color w:val="333333"/>
          <w:sz w:val="20"/>
          <w:szCs w:val="20"/>
        </w:rPr>
      </w:pPr>
      <w:r w:rsidRPr="2C55A440">
        <w:rPr>
          <w:rStyle w:val="normaltextrun"/>
          <w:rFonts w:ascii="Segoe UI" w:hAnsi="Segoe UI" w:cs="Segoe UI"/>
          <w:color w:val="333333"/>
          <w:sz w:val="22"/>
          <w:szCs w:val="22"/>
        </w:rPr>
        <w:t>A$</w:t>
      </w:r>
      <w:r w:rsidR="00165036" w:rsidRPr="2C55A440">
        <w:rPr>
          <w:rStyle w:val="normaltextrun"/>
          <w:rFonts w:ascii="Segoe UI" w:hAnsi="Segoe UI" w:cs="Segoe UI"/>
          <w:color w:val="333333"/>
          <w:sz w:val="22"/>
          <w:szCs w:val="22"/>
        </w:rPr>
        <w:t>1,595</w:t>
      </w:r>
      <w:r w:rsidR="00990AAA" w:rsidRPr="2C55A440">
        <w:rPr>
          <w:rStyle w:val="normaltextrun"/>
          <w:rFonts w:ascii="Segoe UI" w:hAnsi="Segoe UI" w:cs="Segoe UI"/>
          <w:color w:val="333333"/>
          <w:sz w:val="22"/>
          <w:szCs w:val="22"/>
        </w:rPr>
        <w:t xml:space="preserve"> —</w:t>
      </w:r>
      <w:r w:rsidR="00165036" w:rsidRPr="2C55A440">
        <w:rPr>
          <w:rStyle w:val="normaltextrun"/>
          <w:rFonts w:ascii="Segoe UI" w:hAnsi="Segoe UI" w:cs="Segoe UI"/>
          <w:color w:val="333333"/>
          <w:sz w:val="22"/>
          <w:szCs w:val="22"/>
        </w:rPr>
        <w:t> standard non-client rate</w:t>
      </w:r>
      <w:r w:rsidR="00165036" w:rsidRPr="2C55A440">
        <w:rPr>
          <w:rStyle w:val="scxw119405980"/>
          <w:rFonts w:ascii="Segoe UI" w:hAnsi="Segoe UI" w:cs="Segoe UI"/>
          <w:color w:val="333333"/>
          <w:sz w:val="22"/>
          <w:szCs w:val="22"/>
        </w:rPr>
        <w:t> </w:t>
      </w:r>
      <w:r>
        <w:br/>
      </w:r>
      <w:r w:rsidR="00165036" w:rsidRPr="2C55A440">
        <w:rPr>
          <w:rStyle w:val="eop"/>
          <w:rFonts w:ascii="Segoe UI" w:hAnsi="Segoe UI" w:cs="Segoe UI"/>
          <w:color w:val="333333"/>
          <w:sz w:val="20"/>
          <w:szCs w:val="20"/>
        </w:rPr>
        <w:t> </w:t>
      </w:r>
    </w:p>
    <w:p w14:paraId="65466CF9" w14:textId="77777777" w:rsidR="00165036" w:rsidRDefault="00165036" w:rsidP="00165036">
      <w:pPr>
        <w:pStyle w:val="paragraph"/>
        <w:spacing w:before="0" w:beforeAutospacing="0" w:after="0" w:afterAutospacing="0"/>
        <w:ind w:left="360"/>
        <w:textAlignment w:val="baseline"/>
        <w:rPr>
          <w:rFonts w:ascii="Segoe UI" w:hAnsi="Segoe UI" w:cs="Segoe UI"/>
          <w:color w:val="333333"/>
          <w:sz w:val="18"/>
          <w:szCs w:val="18"/>
        </w:rPr>
      </w:pPr>
      <w:r>
        <w:rPr>
          <w:rStyle w:val="normaltextrun"/>
          <w:rFonts w:ascii="Segoe UI" w:hAnsi="Segoe UI" w:cs="Segoe UI"/>
          <w:b/>
          <w:bCs/>
          <w:color w:val="333333"/>
          <w:sz w:val="22"/>
          <w:szCs w:val="22"/>
        </w:rPr>
        <w:t>Total:</w:t>
      </w:r>
      <w:r>
        <w:rPr>
          <w:rStyle w:val="normaltextrun"/>
          <w:rFonts w:ascii="Segoe UI" w:hAnsi="Segoe UI" w:cs="Segoe UI"/>
          <w:color w:val="333333"/>
          <w:sz w:val="22"/>
          <w:szCs w:val="22"/>
        </w:rPr>
        <w:t xml:space="preserve"> $</w:t>
      </w:r>
      <w:r>
        <w:rPr>
          <w:rStyle w:val="eop"/>
          <w:rFonts w:ascii="Segoe UI" w:hAnsi="Segoe UI" w:cs="Segoe UI"/>
          <w:color w:val="333333"/>
          <w:sz w:val="22"/>
          <w:szCs w:val="22"/>
        </w:rPr>
        <w:t> </w:t>
      </w:r>
    </w:p>
    <w:p w14:paraId="59CF7295"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066BAE13" w14:textId="14A59E3E" w:rsidR="00165036" w:rsidRDefault="14099124" w:rsidP="2C55A440">
      <w:pPr>
        <w:pStyle w:val="paragraph"/>
        <w:spacing w:before="0" w:beforeAutospacing="0" w:after="0" w:afterAutospacing="0"/>
        <w:textAlignment w:val="baseline"/>
        <w:rPr>
          <w:rFonts w:ascii="Segoe UI" w:hAnsi="Segoe UI" w:cs="Segoe UI"/>
          <w:color w:val="333333"/>
          <w:sz w:val="18"/>
          <w:szCs w:val="18"/>
        </w:rPr>
      </w:pPr>
      <w:r w:rsidRPr="2C55A440">
        <w:rPr>
          <w:rStyle w:val="normaltextrun"/>
          <w:rFonts w:ascii="Segoe UI" w:hAnsi="Segoe UI" w:cs="Segoe UI"/>
          <w:color w:val="333333"/>
          <w:sz w:val="22"/>
          <w:szCs w:val="22"/>
        </w:rPr>
        <w:t xml:space="preserve">I’m currently looking into ways to reduce my expenses, including airfare specials, hotel discounts, </w:t>
      </w:r>
      <w:proofErr w:type="gramStart"/>
      <w:r w:rsidRPr="2C55A440">
        <w:rPr>
          <w:rStyle w:val="normaltextrun"/>
          <w:rFonts w:ascii="Segoe UI" w:hAnsi="Segoe UI" w:cs="Segoe UI"/>
          <w:color w:val="333333"/>
          <w:sz w:val="22"/>
          <w:szCs w:val="22"/>
        </w:rPr>
        <w:t>ride</w:t>
      </w:r>
      <w:r w:rsidR="00C117A6" w:rsidRPr="2C55A440">
        <w:rPr>
          <w:rStyle w:val="normaltextrun"/>
          <w:rFonts w:ascii="Segoe UI" w:hAnsi="Segoe UI" w:cs="Segoe UI"/>
          <w:color w:val="333333"/>
          <w:sz w:val="22"/>
          <w:szCs w:val="22"/>
        </w:rPr>
        <w:t>-</w:t>
      </w:r>
      <w:r w:rsidRPr="2C55A440">
        <w:rPr>
          <w:rStyle w:val="normaltextrun"/>
          <w:rFonts w:ascii="Segoe UI" w:hAnsi="Segoe UI" w:cs="Segoe UI"/>
          <w:color w:val="333333"/>
          <w:sz w:val="22"/>
          <w:szCs w:val="22"/>
        </w:rPr>
        <w:t>sharing</w:t>
      </w:r>
      <w:proofErr w:type="gramEnd"/>
      <w:r w:rsidRPr="2C55A440">
        <w:rPr>
          <w:rStyle w:val="normaltextrun"/>
          <w:rFonts w:ascii="Segoe UI" w:hAnsi="Segoe UI" w:cs="Segoe UI"/>
          <w:color w:val="333333"/>
          <w:sz w:val="22"/>
          <w:szCs w:val="22"/>
        </w:rPr>
        <w:t xml:space="preserve">, and meals with vendors. Also, if we attend as a team, we can get </w:t>
      </w:r>
      <w:r w:rsidR="4705CAD1" w:rsidRPr="2C55A440">
        <w:rPr>
          <w:rStyle w:val="normaltextrun"/>
          <w:rFonts w:ascii="Segoe UI" w:hAnsi="Segoe UI" w:cs="Segoe UI"/>
          <w:color w:val="333333"/>
          <w:sz w:val="22"/>
          <w:szCs w:val="22"/>
        </w:rPr>
        <w:t>thr</w:t>
      </w:r>
      <w:r w:rsidR="6E900A27" w:rsidRPr="2C55A440">
        <w:rPr>
          <w:rStyle w:val="normaltextrun"/>
          <w:rFonts w:ascii="Segoe UI" w:hAnsi="Segoe UI" w:cs="Segoe UI"/>
          <w:color w:val="333333"/>
          <w:sz w:val="22"/>
          <w:szCs w:val="22"/>
        </w:rPr>
        <w:t>e</w:t>
      </w:r>
      <w:r w:rsidR="4705CAD1" w:rsidRPr="2C55A440">
        <w:rPr>
          <w:rStyle w:val="normaltextrun"/>
          <w:rFonts w:ascii="Segoe UI" w:hAnsi="Segoe UI" w:cs="Segoe UI"/>
          <w:color w:val="333333"/>
          <w:sz w:val="22"/>
          <w:szCs w:val="22"/>
        </w:rPr>
        <w:t>e</w:t>
      </w:r>
      <w:r w:rsidR="6E900A27" w:rsidRPr="2C55A440">
        <w:rPr>
          <w:rStyle w:val="normaltextrun"/>
          <w:rFonts w:ascii="Segoe UI" w:hAnsi="Segoe UI" w:cs="Segoe UI"/>
          <w:color w:val="333333"/>
          <w:sz w:val="22"/>
          <w:szCs w:val="22"/>
        </w:rPr>
        <w:t xml:space="preserve"> </w:t>
      </w:r>
      <w:r w:rsidRPr="2C55A440">
        <w:rPr>
          <w:rStyle w:val="normaltextrun"/>
          <w:rFonts w:ascii="Segoe UI" w:hAnsi="Segoe UI" w:cs="Segoe UI"/>
          <w:color w:val="333333"/>
          <w:sz w:val="22"/>
          <w:szCs w:val="22"/>
        </w:rPr>
        <w:lastRenderedPageBreak/>
        <w:t xml:space="preserve">tickets for the price of </w:t>
      </w:r>
      <w:r w:rsidR="0036E0D7" w:rsidRPr="2C55A440">
        <w:rPr>
          <w:rStyle w:val="normaltextrun"/>
          <w:rFonts w:ascii="Segoe UI" w:hAnsi="Segoe UI" w:cs="Segoe UI"/>
          <w:color w:val="333333"/>
          <w:sz w:val="22"/>
          <w:szCs w:val="22"/>
        </w:rPr>
        <w:t>two</w:t>
      </w:r>
      <w:r w:rsidRPr="2C55A440">
        <w:rPr>
          <w:rStyle w:val="normaltextrun"/>
          <w:rFonts w:ascii="Segoe UI" w:hAnsi="Segoe UI" w:cs="Segoe UI"/>
          <w:color w:val="333333"/>
          <w:sz w:val="22"/>
          <w:szCs w:val="22"/>
        </w:rPr>
        <w:t>. Finally, I’ll have access to the digital recordings from the Forrester sessions after the event, so I can dive into anything I might miss onsite.</w:t>
      </w:r>
      <w:r w:rsidRPr="2C55A440">
        <w:rPr>
          <w:rStyle w:val="eop"/>
          <w:rFonts w:ascii="Segoe UI" w:hAnsi="Segoe UI" w:cs="Segoe UI"/>
          <w:color w:val="333333"/>
          <w:sz w:val="22"/>
          <w:szCs w:val="22"/>
        </w:rPr>
        <w:t> </w:t>
      </w:r>
    </w:p>
    <w:p w14:paraId="6C01D09D"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2F22EFE" w14:textId="2EF5DBFF" w:rsidR="00715F80" w:rsidRDefault="14099124" w:rsidP="37D3395E">
      <w:pPr>
        <w:pStyle w:val="paragraph"/>
        <w:spacing w:before="0" w:beforeAutospacing="0" w:after="0" w:afterAutospacing="0"/>
        <w:textAlignment w:val="baseline"/>
        <w:rPr>
          <w:rStyle w:val="normaltextrun"/>
          <w:rFonts w:ascii="Segoe UI" w:hAnsi="Segoe UI" w:cs="Segoe UI"/>
          <w:color w:val="0E101A"/>
          <w:sz w:val="22"/>
          <w:szCs w:val="22"/>
        </w:rPr>
      </w:pPr>
      <w:r w:rsidRPr="37D3395E">
        <w:rPr>
          <w:rStyle w:val="normaltextrun"/>
          <w:rFonts w:ascii="Segoe UI" w:hAnsi="Segoe UI" w:cs="Segoe UI"/>
          <w:color w:val="0E101A"/>
          <w:sz w:val="22"/>
          <w:szCs w:val="22"/>
        </w:rPr>
        <w:t xml:space="preserve">This year's Summit will deliver significant ROI. I'll learn how to adapt our CX initiatives for </w:t>
      </w:r>
      <w:r w:rsidR="6674720C" w:rsidRPr="37D3395E">
        <w:rPr>
          <w:rStyle w:val="normaltextrun"/>
          <w:rFonts w:ascii="Segoe UI" w:hAnsi="Segoe UI" w:cs="Segoe UI"/>
          <w:color w:val="0E101A"/>
          <w:sz w:val="22"/>
          <w:szCs w:val="22"/>
        </w:rPr>
        <w:t>shifts</w:t>
      </w:r>
      <w:r w:rsidRPr="37D3395E">
        <w:rPr>
          <w:rStyle w:val="normaltextrun"/>
          <w:rFonts w:ascii="Segoe UI" w:hAnsi="Segoe UI" w:cs="Segoe UI"/>
          <w:color w:val="0E101A"/>
          <w:sz w:val="22"/>
          <w:szCs w:val="22"/>
        </w:rPr>
        <w:t xml:space="preserve"> and changes in the new customer lifecycle</w:t>
      </w:r>
      <w:r w:rsidR="6674720C" w:rsidRPr="37D3395E">
        <w:rPr>
          <w:rStyle w:val="normaltextrun"/>
          <w:rFonts w:ascii="Segoe UI" w:hAnsi="Segoe UI" w:cs="Segoe UI"/>
          <w:color w:val="0E101A"/>
          <w:sz w:val="22"/>
          <w:szCs w:val="22"/>
        </w:rPr>
        <w:t xml:space="preserve"> and come away with skills to build customer relationships </w:t>
      </w:r>
      <w:r w:rsidR="5788EC9D" w:rsidRPr="37D3395E">
        <w:rPr>
          <w:rStyle w:val="normaltextrun"/>
          <w:rFonts w:ascii="Segoe UI" w:hAnsi="Segoe UI" w:cs="Segoe UI"/>
          <w:color w:val="0E101A"/>
          <w:sz w:val="22"/>
          <w:szCs w:val="22"/>
        </w:rPr>
        <w:t>with</w:t>
      </w:r>
      <w:r w:rsidR="6674720C" w:rsidRPr="37D3395E">
        <w:rPr>
          <w:rStyle w:val="normaltextrun"/>
          <w:rFonts w:ascii="Segoe UI" w:hAnsi="Segoe UI" w:cs="Segoe UI"/>
          <w:color w:val="0E101A"/>
          <w:sz w:val="22"/>
          <w:szCs w:val="22"/>
        </w:rPr>
        <w:t xml:space="preserve"> </w:t>
      </w:r>
      <w:r w:rsidR="3B0F8DBA" w:rsidRPr="37D3395E">
        <w:rPr>
          <w:rStyle w:val="normaltextrun"/>
          <w:rFonts w:ascii="Segoe UI" w:hAnsi="Segoe UI" w:cs="Segoe UI"/>
          <w:color w:val="0E101A"/>
          <w:sz w:val="22"/>
          <w:szCs w:val="22"/>
        </w:rPr>
        <w:t>s</w:t>
      </w:r>
      <w:r w:rsidR="6674720C" w:rsidRPr="37D3395E">
        <w:rPr>
          <w:rStyle w:val="normaltextrun"/>
          <w:rFonts w:ascii="Segoe UI" w:hAnsi="Segoe UI" w:cs="Segoe UI"/>
          <w:color w:val="0E101A"/>
          <w:sz w:val="22"/>
          <w:szCs w:val="22"/>
        </w:rPr>
        <w:t>cale, empathy, trust, and R</w:t>
      </w:r>
      <w:r w:rsidR="13C5173A" w:rsidRPr="37D3395E">
        <w:rPr>
          <w:rStyle w:val="normaltextrun"/>
          <w:rFonts w:ascii="Segoe UI" w:hAnsi="Segoe UI" w:cs="Segoe UI"/>
          <w:color w:val="0E101A"/>
          <w:sz w:val="22"/>
          <w:szCs w:val="22"/>
        </w:rPr>
        <w:t>OI.</w:t>
      </w:r>
      <w:r w:rsidR="6674720C" w:rsidRPr="37D3395E">
        <w:rPr>
          <w:rStyle w:val="normaltextrun"/>
          <w:rFonts w:ascii="Segoe UI" w:hAnsi="Segoe UI" w:cs="Segoe UI"/>
          <w:color w:val="0E101A"/>
          <w:sz w:val="22"/>
          <w:szCs w:val="22"/>
        </w:rPr>
        <w:t xml:space="preserve"> Most important, I’ll have the knowledge needed to differentiate the value we deliver to customers</w:t>
      </w:r>
      <w:r w:rsidR="45C6E4A5" w:rsidRPr="37D3395E">
        <w:rPr>
          <w:rStyle w:val="normaltextrun"/>
          <w:rFonts w:ascii="Segoe UI" w:hAnsi="Segoe UI" w:cs="Segoe UI"/>
          <w:color w:val="0E101A"/>
          <w:sz w:val="22"/>
          <w:szCs w:val="22"/>
        </w:rPr>
        <w:t>.</w:t>
      </w:r>
    </w:p>
    <w:p w14:paraId="397C694D" w14:textId="77777777" w:rsidR="00715F80" w:rsidRDefault="00715F80" w:rsidP="00165036">
      <w:pPr>
        <w:pStyle w:val="paragraph"/>
        <w:spacing w:before="0" w:beforeAutospacing="0" w:after="0" w:afterAutospacing="0"/>
        <w:textAlignment w:val="baseline"/>
        <w:rPr>
          <w:rStyle w:val="normaltextrun"/>
          <w:rFonts w:ascii="Segoe UI" w:hAnsi="Segoe UI" w:cs="Segoe UI"/>
          <w:color w:val="0E101A"/>
          <w:sz w:val="22"/>
          <w:szCs w:val="22"/>
        </w:rPr>
      </w:pPr>
    </w:p>
    <w:p w14:paraId="06A85606" w14:textId="59108EAE" w:rsidR="00165036" w:rsidRDefault="00165036" w:rsidP="2C55A440">
      <w:pPr>
        <w:pStyle w:val="paragraph"/>
        <w:spacing w:before="0" w:beforeAutospacing="0" w:after="0" w:afterAutospacing="0"/>
        <w:textAlignment w:val="baseline"/>
        <w:rPr>
          <w:rFonts w:ascii="Segoe UI" w:hAnsi="Segoe UI" w:cs="Segoe UI"/>
          <w:color w:val="333333"/>
          <w:sz w:val="18"/>
          <w:szCs w:val="18"/>
        </w:rPr>
      </w:pPr>
      <w:r w:rsidRPr="2C55A440">
        <w:rPr>
          <w:rStyle w:val="normaltextrun"/>
          <w:rFonts w:ascii="Segoe UI" w:hAnsi="Segoe UI" w:cs="Segoe UI"/>
          <w:color w:val="333333"/>
          <w:sz w:val="22"/>
          <w:szCs w:val="22"/>
        </w:rPr>
        <w:t xml:space="preserve">I’ll submit a post-conference report that will include an executive summary, important takeaways, tips, and a set of recommended actions to take to maximize our current investments. Additionally, I can share relevant information on emerging opportunities with </w:t>
      </w:r>
      <w:r w:rsidR="0049184E" w:rsidRPr="2C55A440">
        <w:rPr>
          <w:rStyle w:val="normaltextrun"/>
          <w:rFonts w:ascii="Segoe UI" w:hAnsi="Segoe UI" w:cs="Segoe UI"/>
          <w:color w:val="333333"/>
          <w:sz w:val="22"/>
          <w:szCs w:val="22"/>
        </w:rPr>
        <w:t xml:space="preserve">the executive team and </w:t>
      </w:r>
      <w:r w:rsidRPr="2C55A440">
        <w:rPr>
          <w:rStyle w:val="normaltextrun"/>
          <w:rFonts w:ascii="Segoe UI" w:hAnsi="Segoe UI" w:cs="Segoe UI"/>
          <w:color w:val="333333"/>
          <w:sz w:val="22"/>
          <w:szCs w:val="22"/>
        </w:rPr>
        <w:t>key personnel in marketing</w:t>
      </w:r>
      <w:r w:rsidR="0049184E" w:rsidRPr="2C55A440">
        <w:rPr>
          <w:rStyle w:val="normaltextrun"/>
          <w:rFonts w:ascii="Segoe UI" w:hAnsi="Segoe UI" w:cs="Segoe UI"/>
          <w:color w:val="333333"/>
          <w:sz w:val="22"/>
          <w:szCs w:val="22"/>
        </w:rPr>
        <w:t xml:space="preserve"> and</w:t>
      </w:r>
      <w:r w:rsidRPr="2C55A440">
        <w:rPr>
          <w:rStyle w:val="normaltextrun"/>
          <w:rFonts w:ascii="Segoe UI" w:hAnsi="Segoe UI" w:cs="Segoe UI"/>
          <w:color w:val="333333"/>
          <w:sz w:val="22"/>
          <w:szCs w:val="22"/>
        </w:rPr>
        <w:t xml:space="preserve"> sales.</w:t>
      </w:r>
      <w:r w:rsidRPr="2C55A440">
        <w:rPr>
          <w:rStyle w:val="eop"/>
          <w:rFonts w:ascii="Segoe UI" w:hAnsi="Segoe UI" w:cs="Segoe UI"/>
          <w:color w:val="333333"/>
          <w:sz w:val="22"/>
          <w:szCs w:val="22"/>
        </w:rPr>
        <w:t> </w:t>
      </w:r>
    </w:p>
    <w:p w14:paraId="02F8DF01"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208FCD08"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Thank you for considering this request. I look forward to your reply.</w:t>
      </w:r>
      <w:r>
        <w:rPr>
          <w:rStyle w:val="eop"/>
          <w:rFonts w:ascii="Segoe UI" w:hAnsi="Segoe UI" w:cs="Segoe UI"/>
          <w:color w:val="333333"/>
          <w:sz w:val="22"/>
          <w:szCs w:val="22"/>
        </w:rPr>
        <w:t> </w:t>
      </w:r>
    </w:p>
    <w:p w14:paraId="47B97111"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30337CC2"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Segoe UI" w:hAnsi="Segoe UI" w:cs="Segoe UI"/>
          <w:color w:val="333333"/>
          <w:sz w:val="22"/>
          <w:szCs w:val="22"/>
        </w:rPr>
        <w:t> </w:t>
      </w:r>
    </w:p>
    <w:p w14:paraId="4245E150"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normaltextrun"/>
          <w:rFonts w:ascii="Segoe UI" w:hAnsi="Segoe UI" w:cs="Segoe UI"/>
          <w:color w:val="333333"/>
          <w:sz w:val="22"/>
          <w:szCs w:val="22"/>
        </w:rPr>
        <w:t>Regards,</w:t>
      </w:r>
      <w:r>
        <w:rPr>
          <w:rStyle w:val="eop"/>
          <w:rFonts w:ascii="Segoe UI" w:hAnsi="Segoe UI" w:cs="Segoe UI"/>
          <w:color w:val="333333"/>
          <w:sz w:val="22"/>
          <w:szCs w:val="22"/>
        </w:rPr>
        <w:t> </w:t>
      </w:r>
    </w:p>
    <w:p w14:paraId="0DE194CE" w14:textId="77777777" w:rsidR="00165036" w:rsidRDefault="00165036" w:rsidP="00165036">
      <w:pPr>
        <w:pStyle w:val="paragraph"/>
        <w:spacing w:before="0" w:beforeAutospacing="0" w:after="0" w:afterAutospacing="0"/>
        <w:textAlignment w:val="baseline"/>
        <w:rPr>
          <w:rFonts w:ascii="Segoe UI" w:hAnsi="Segoe UI" w:cs="Segoe UI"/>
          <w:color w:val="333333"/>
          <w:sz w:val="18"/>
          <w:szCs w:val="18"/>
        </w:rPr>
      </w:pPr>
      <w:r>
        <w:rPr>
          <w:rStyle w:val="eop"/>
          <w:rFonts w:ascii="Arial Nova" w:hAnsi="Arial Nova" w:cs="Segoe UI"/>
          <w:color w:val="333333"/>
          <w:sz w:val="20"/>
          <w:szCs w:val="20"/>
        </w:rPr>
        <w:t> </w:t>
      </w:r>
    </w:p>
    <w:p w14:paraId="2216550A" w14:textId="77777777" w:rsidR="00165036" w:rsidRDefault="00165036" w:rsidP="00165036"/>
    <w:p w14:paraId="2052081F" w14:textId="77777777" w:rsidR="00165036" w:rsidRPr="00B524E7" w:rsidRDefault="00165036" w:rsidP="003026B9">
      <w:pPr>
        <w:spacing w:after="0"/>
        <w:rPr>
          <w:rFonts w:ascii="Segoe UI" w:hAnsi="Segoe UI" w:cs="Segoe UI"/>
          <w:color w:val="000000" w:themeColor="text1"/>
        </w:rPr>
      </w:pPr>
    </w:p>
    <w:sectPr w:rsidR="00165036" w:rsidRPr="00B5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942"/>
    <w:multiLevelType w:val="hybridMultilevel"/>
    <w:tmpl w:val="D64A53E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D82910"/>
    <w:multiLevelType w:val="hybridMultilevel"/>
    <w:tmpl w:val="F5A2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6472"/>
    <w:multiLevelType w:val="hybridMultilevel"/>
    <w:tmpl w:val="7742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520EA9"/>
    <w:multiLevelType w:val="hybridMultilevel"/>
    <w:tmpl w:val="1E36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85ADA"/>
    <w:multiLevelType w:val="multilevel"/>
    <w:tmpl w:val="3EF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E3BE5"/>
    <w:multiLevelType w:val="multilevel"/>
    <w:tmpl w:val="F782B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5042651"/>
    <w:multiLevelType w:val="multilevel"/>
    <w:tmpl w:val="47E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CA0EA1"/>
    <w:multiLevelType w:val="hybridMultilevel"/>
    <w:tmpl w:val="F1F028B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79F57FA3"/>
    <w:multiLevelType w:val="hybridMultilevel"/>
    <w:tmpl w:val="EB5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259370">
    <w:abstractNumId w:val="0"/>
  </w:num>
  <w:num w:numId="2" w16cid:durableId="2077588321">
    <w:abstractNumId w:val="8"/>
  </w:num>
  <w:num w:numId="3" w16cid:durableId="965235226">
    <w:abstractNumId w:val="1"/>
  </w:num>
  <w:num w:numId="4" w16cid:durableId="1146120829">
    <w:abstractNumId w:val="2"/>
  </w:num>
  <w:num w:numId="5" w16cid:durableId="906764720">
    <w:abstractNumId w:val="7"/>
  </w:num>
  <w:num w:numId="6" w16cid:durableId="725300928">
    <w:abstractNumId w:val="3"/>
  </w:num>
  <w:num w:numId="7" w16cid:durableId="2132896031">
    <w:abstractNumId w:val="4"/>
  </w:num>
  <w:num w:numId="8" w16cid:durableId="1491672045">
    <w:abstractNumId w:val="6"/>
  </w:num>
  <w:num w:numId="9" w16cid:durableId="1718434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99"/>
    <w:rsid w:val="0005018B"/>
    <w:rsid w:val="00063B0F"/>
    <w:rsid w:val="00094312"/>
    <w:rsid w:val="00096F09"/>
    <w:rsid w:val="000B2E5E"/>
    <w:rsid w:val="000C0B99"/>
    <w:rsid w:val="000C78E7"/>
    <w:rsid w:val="000E2711"/>
    <w:rsid w:val="000E4737"/>
    <w:rsid w:val="00114C9E"/>
    <w:rsid w:val="00117E29"/>
    <w:rsid w:val="00142C9B"/>
    <w:rsid w:val="0016191B"/>
    <w:rsid w:val="00165036"/>
    <w:rsid w:val="001C0637"/>
    <w:rsid w:val="001C3EA4"/>
    <w:rsid w:val="0021307E"/>
    <w:rsid w:val="00222A5E"/>
    <w:rsid w:val="00243D4E"/>
    <w:rsid w:val="002D2563"/>
    <w:rsid w:val="002E03EF"/>
    <w:rsid w:val="003026B9"/>
    <w:rsid w:val="00311FA6"/>
    <w:rsid w:val="00325909"/>
    <w:rsid w:val="00351771"/>
    <w:rsid w:val="00361262"/>
    <w:rsid w:val="0036E0D7"/>
    <w:rsid w:val="00386D06"/>
    <w:rsid w:val="00391719"/>
    <w:rsid w:val="003942C7"/>
    <w:rsid w:val="003B7452"/>
    <w:rsid w:val="003E6F80"/>
    <w:rsid w:val="00407BDC"/>
    <w:rsid w:val="004133AA"/>
    <w:rsid w:val="004262AB"/>
    <w:rsid w:val="00453BF7"/>
    <w:rsid w:val="00471141"/>
    <w:rsid w:val="004877A9"/>
    <w:rsid w:val="0049184E"/>
    <w:rsid w:val="00496EB3"/>
    <w:rsid w:val="004B1EAA"/>
    <w:rsid w:val="004B5777"/>
    <w:rsid w:val="004C0B7C"/>
    <w:rsid w:val="004D2F2A"/>
    <w:rsid w:val="0053204A"/>
    <w:rsid w:val="00567708"/>
    <w:rsid w:val="005A1BC1"/>
    <w:rsid w:val="005A7FA5"/>
    <w:rsid w:val="005E3734"/>
    <w:rsid w:val="005F39B7"/>
    <w:rsid w:val="0062426F"/>
    <w:rsid w:val="00657EE4"/>
    <w:rsid w:val="00663265"/>
    <w:rsid w:val="006B642D"/>
    <w:rsid w:val="006F716F"/>
    <w:rsid w:val="00715F80"/>
    <w:rsid w:val="00737F9F"/>
    <w:rsid w:val="00750DD3"/>
    <w:rsid w:val="00761512"/>
    <w:rsid w:val="0078655B"/>
    <w:rsid w:val="007A27A1"/>
    <w:rsid w:val="007D0384"/>
    <w:rsid w:val="007D5D93"/>
    <w:rsid w:val="007F4C4B"/>
    <w:rsid w:val="0080308C"/>
    <w:rsid w:val="00846D64"/>
    <w:rsid w:val="008817C5"/>
    <w:rsid w:val="008B3897"/>
    <w:rsid w:val="008B7561"/>
    <w:rsid w:val="008B77A1"/>
    <w:rsid w:val="00903DB4"/>
    <w:rsid w:val="00904CDF"/>
    <w:rsid w:val="00925758"/>
    <w:rsid w:val="0093221E"/>
    <w:rsid w:val="00961B99"/>
    <w:rsid w:val="00972FC8"/>
    <w:rsid w:val="00990AAA"/>
    <w:rsid w:val="009A3FF7"/>
    <w:rsid w:val="009C65FF"/>
    <w:rsid w:val="009D1CD4"/>
    <w:rsid w:val="009E00A4"/>
    <w:rsid w:val="00A07630"/>
    <w:rsid w:val="00A56E35"/>
    <w:rsid w:val="00A677DF"/>
    <w:rsid w:val="00A8208F"/>
    <w:rsid w:val="00A8585D"/>
    <w:rsid w:val="00A91AC9"/>
    <w:rsid w:val="00A92CA3"/>
    <w:rsid w:val="00AC6AC3"/>
    <w:rsid w:val="00AE35BA"/>
    <w:rsid w:val="00B27BBB"/>
    <w:rsid w:val="00B322B7"/>
    <w:rsid w:val="00B524E7"/>
    <w:rsid w:val="00BA2E81"/>
    <w:rsid w:val="00BA7B0C"/>
    <w:rsid w:val="00C048F7"/>
    <w:rsid w:val="00C117A6"/>
    <w:rsid w:val="00C64CF8"/>
    <w:rsid w:val="00C65A33"/>
    <w:rsid w:val="00C65D84"/>
    <w:rsid w:val="00C749E3"/>
    <w:rsid w:val="00CB6D69"/>
    <w:rsid w:val="00CD2DF3"/>
    <w:rsid w:val="00CE22E9"/>
    <w:rsid w:val="00D2042F"/>
    <w:rsid w:val="00DE1AC8"/>
    <w:rsid w:val="00E547D3"/>
    <w:rsid w:val="00E65A40"/>
    <w:rsid w:val="00E67620"/>
    <w:rsid w:val="00EB7EB8"/>
    <w:rsid w:val="00EC00FB"/>
    <w:rsid w:val="00EC25A6"/>
    <w:rsid w:val="00EF4AF3"/>
    <w:rsid w:val="00F16C8F"/>
    <w:rsid w:val="00F82D19"/>
    <w:rsid w:val="00F85429"/>
    <w:rsid w:val="00FA60EE"/>
    <w:rsid w:val="00FB0C19"/>
    <w:rsid w:val="00FB15E7"/>
    <w:rsid w:val="00FB51C0"/>
    <w:rsid w:val="00FB6A37"/>
    <w:rsid w:val="00FD1DBD"/>
    <w:rsid w:val="13C5173A"/>
    <w:rsid w:val="14099124"/>
    <w:rsid w:val="2C55A440"/>
    <w:rsid w:val="37D3395E"/>
    <w:rsid w:val="3B0F8DBA"/>
    <w:rsid w:val="45C6E4A5"/>
    <w:rsid w:val="4705CAD1"/>
    <w:rsid w:val="479D020F"/>
    <w:rsid w:val="4938D270"/>
    <w:rsid w:val="5788EC9D"/>
    <w:rsid w:val="6674720C"/>
    <w:rsid w:val="69DADC38"/>
    <w:rsid w:val="6B5A3AC3"/>
    <w:rsid w:val="6E900A27"/>
    <w:rsid w:val="71B6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2E75"/>
  <w15:docId w15:val="{97DA14EC-C2A3-4D8F-8B2B-C2FCBADD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F09"/>
    <w:rPr>
      <w:color w:val="0563C1" w:themeColor="hyperlink"/>
      <w:u w:val="single"/>
    </w:rPr>
  </w:style>
  <w:style w:type="paragraph" w:styleId="ListParagraph">
    <w:name w:val="List Paragraph"/>
    <w:basedOn w:val="Normal"/>
    <w:uiPriority w:val="34"/>
    <w:qFormat/>
    <w:rsid w:val="00096F09"/>
    <w:pPr>
      <w:ind w:left="720"/>
      <w:contextualSpacing/>
    </w:pPr>
  </w:style>
  <w:style w:type="character" w:customStyle="1" w:styleId="normaltextrun">
    <w:name w:val="normaltextrun"/>
    <w:basedOn w:val="DefaultParagraphFont"/>
    <w:rsid w:val="00096F09"/>
  </w:style>
  <w:style w:type="character" w:styleId="UnresolvedMention">
    <w:name w:val="Unresolved Mention"/>
    <w:basedOn w:val="DefaultParagraphFont"/>
    <w:uiPriority w:val="99"/>
    <w:semiHidden/>
    <w:unhideWhenUsed/>
    <w:rsid w:val="005F39B7"/>
    <w:rPr>
      <w:color w:val="605E5C"/>
      <w:shd w:val="clear" w:color="auto" w:fill="E1DFDD"/>
    </w:rPr>
  </w:style>
  <w:style w:type="character" w:customStyle="1" w:styleId="eop">
    <w:name w:val="eop"/>
    <w:basedOn w:val="DefaultParagraphFont"/>
    <w:rsid w:val="001C3EA4"/>
  </w:style>
  <w:style w:type="character" w:styleId="Strong">
    <w:name w:val="Strong"/>
    <w:basedOn w:val="DefaultParagraphFont"/>
    <w:uiPriority w:val="22"/>
    <w:qFormat/>
    <w:rsid w:val="001C3EA4"/>
    <w:rPr>
      <w:b/>
      <w:bCs/>
    </w:rPr>
  </w:style>
  <w:style w:type="paragraph" w:styleId="NormalWeb">
    <w:name w:val="Normal (Web)"/>
    <w:basedOn w:val="Normal"/>
    <w:uiPriority w:val="99"/>
    <w:semiHidden/>
    <w:unhideWhenUsed/>
    <w:rsid w:val="00E65A4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65A40"/>
    <w:pPr>
      <w:spacing w:line="240" w:lineRule="auto"/>
    </w:pPr>
    <w:rPr>
      <w:sz w:val="20"/>
      <w:szCs w:val="20"/>
    </w:rPr>
  </w:style>
  <w:style w:type="character" w:customStyle="1" w:styleId="CommentTextChar">
    <w:name w:val="Comment Text Char"/>
    <w:basedOn w:val="DefaultParagraphFont"/>
    <w:link w:val="CommentText"/>
    <w:uiPriority w:val="99"/>
    <w:rsid w:val="00E65A40"/>
    <w:rPr>
      <w:sz w:val="20"/>
      <w:szCs w:val="20"/>
    </w:rPr>
  </w:style>
  <w:style w:type="character" w:styleId="CommentReference">
    <w:name w:val="annotation reference"/>
    <w:basedOn w:val="DefaultParagraphFont"/>
    <w:uiPriority w:val="99"/>
    <w:semiHidden/>
    <w:unhideWhenUsed/>
    <w:rsid w:val="00E65A40"/>
    <w:rPr>
      <w:sz w:val="16"/>
      <w:szCs w:val="16"/>
    </w:rPr>
  </w:style>
  <w:style w:type="paragraph" w:styleId="CommentSubject">
    <w:name w:val="annotation subject"/>
    <w:basedOn w:val="CommentText"/>
    <w:next w:val="CommentText"/>
    <w:link w:val="CommentSubjectChar"/>
    <w:uiPriority w:val="99"/>
    <w:semiHidden/>
    <w:unhideWhenUsed/>
    <w:rsid w:val="004262AB"/>
    <w:rPr>
      <w:b/>
      <w:bCs/>
    </w:rPr>
  </w:style>
  <w:style w:type="character" w:customStyle="1" w:styleId="CommentSubjectChar">
    <w:name w:val="Comment Subject Char"/>
    <w:basedOn w:val="CommentTextChar"/>
    <w:link w:val="CommentSubject"/>
    <w:uiPriority w:val="99"/>
    <w:semiHidden/>
    <w:rsid w:val="004262AB"/>
    <w:rPr>
      <w:b/>
      <w:bCs/>
      <w:sz w:val="20"/>
      <w:szCs w:val="20"/>
    </w:rPr>
  </w:style>
  <w:style w:type="paragraph" w:customStyle="1" w:styleId="paragraph">
    <w:name w:val="paragraph"/>
    <w:basedOn w:val="Normal"/>
    <w:rsid w:val="00165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19405980">
    <w:name w:val="scxw119405980"/>
    <w:basedOn w:val="DefaultParagraphFont"/>
    <w:rsid w:val="00165036"/>
  </w:style>
  <w:style w:type="paragraph" w:styleId="Revision">
    <w:name w:val="Revision"/>
    <w:hidden/>
    <w:uiPriority w:val="99"/>
    <w:semiHidden/>
    <w:rsid w:val="00B27B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2875">
      <w:bodyDiv w:val="1"/>
      <w:marLeft w:val="0"/>
      <w:marRight w:val="0"/>
      <w:marTop w:val="0"/>
      <w:marBottom w:val="0"/>
      <w:divBdr>
        <w:top w:val="none" w:sz="0" w:space="0" w:color="auto"/>
        <w:left w:val="none" w:sz="0" w:space="0" w:color="auto"/>
        <w:bottom w:val="none" w:sz="0" w:space="0" w:color="auto"/>
        <w:right w:val="none" w:sz="0" w:space="0" w:color="auto"/>
      </w:divBdr>
    </w:div>
    <w:div w:id="950892167">
      <w:bodyDiv w:val="1"/>
      <w:marLeft w:val="0"/>
      <w:marRight w:val="0"/>
      <w:marTop w:val="0"/>
      <w:marBottom w:val="0"/>
      <w:divBdr>
        <w:top w:val="none" w:sz="0" w:space="0" w:color="auto"/>
        <w:left w:val="none" w:sz="0" w:space="0" w:color="auto"/>
        <w:bottom w:val="none" w:sz="0" w:space="0" w:color="auto"/>
        <w:right w:val="none" w:sz="0" w:space="0" w:color="auto"/>
      </w:divBdr>
    </w:div>
    <w:div w:id="1181166615">
      <w:bodyDiv w:val="1"/>
      <w:marLeft w:val="0"/>
      <w:marRight w:val="0"/>
      <w:marTop w:val="0"/>
      <w:marBottom w:val="0"/>
      <w:divBdr>
        <w:top w:val="none" w:sz="0" w:space="0" w:color="auto"/>
        <w:left w:val="none" w:sz="0" w:space="0" w:color="auto"/>
        <w:bottom w:val="none" w:sz="0" w:space="0" w:color="auto"/>
        <w:right w:val="none" w:sz="0" w:space="0" w:color="auto"/>
      </w:divBdr>
    </w:div>
    <w:div w:id="1596816280">
      <w:bodyDiv w:val="1"/>
      <w:marLeft w:val="0"/>
      <w:marRight w:val="0"/>
      <w:marTop w:val="0"/>
      <w:marBottom w:val="0"/>
      <w:divBdr>
        <w:top w:val="none" w:sz="0" w:space="0" w:color="auto"/>
        <w:left w:val="none" w:sz="0" w:space="0" w:color="auto"/>
        <w:bottom w:val="none" w:sz="0" w:space="0" w:color="auto"/>
        <w:right w:val="none" w:sz="0" w:space="0" w:color="auto"/>
      </w:divBdr>
    </w:div>
    <w:div w:id="211093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60F10EC1CC240AB1CE456212F1BBF" ma:contentTypeVersion="20" ma:contentTypeDescription="Create a new document." ma:contentTypeScope="" ma:versionID="bacd521342d95f16eb44366993576942">
  <xsd:schema xmlns:xsd="http://www.w3.org/2001/XMLSchema" xmlns:xs="http://www.w3.org/2001/XMLSchema" xmlns:p="http://schemas.microsoft.com/office/2006/metadata/properties" xmlns:ns2="94a84910-d33a-4d46-a254-b5435efbb007" xmlns:ns3="7beb7e7f-e8a3-4a2c-83d7-d3340e7d527b" xmlns:ns4="44619702-0492-498f-8686-260a31be5d4d" targetNamespace="http://schemas.microsoft.com/office/2006/metadata/properties" ma:root="true" ma:fieldsID="9c1c1ebf6d45c1d23086ccb5b99c8b5c" ns2:_="" ns3:_="" ns4:_="">
    <xsd:import namespace="94a84910-d33a-4d46-a254-b5435efbb007"/>
    <xsd:import namespace="7beb7e7f-e8a3-4a2c-83d7-d3340e7d527b"/>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_Flow_SignoffStatus" minOccurs="0"/>
                <xsd:element ref="ns2:MediaServiceSearchProperties" minOccurs="0"/>
                <xsd:element ref="ns2:MediaServiceLocation" minOccurs="0"/>
                <xsd:element ref="ns2:ArchiverLinkFil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4910-d33a-4d46-a254-b5435efbb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b7e7f-e8a3-4a2c-83d7-d3340e7d52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632f3c-b65b-4495-85ff-038909792d6d}" ma:internalName="TaxCatchAll" ma:showField="CatchAllData" ma:web="7beb7e7f-e8a3-4a2c-83d7-d3340e7d52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4a84910-d33a-4d46-a254-b5435efbb007" xsi:nil="true"/>
    <ArchiverLinkFileType xmlns="94a84910-d33a-4d46-a254-b5435efbb007" xsi:nil="true"/>
    <TaxCatchAll xmlns="44619702-0492-498f-8686-260a31be5d4d" xsi:nil="true"/>
    <lcf76f155ced4ddcb4097134ff3c332f xmlns="94a84910-d33a-4d46-a254-b5435efbb007">
      <Terms xmlns="http://schemas.microsoft.com/office/infopath/2007/PartnerControls"/>
    </lcf76f155ced4ddcb4097134ff3c332f>
    <SharedWithUsers xmlns="7beb7e7f-e8a3-4a2c-83d7-d3340e7d527b">
      <UserInfo>
        <DisplayName>Rachel Chernick</DisplayName>
        <AccountId>22</AccountId>
        <AccountType/>
      </UserInfo>
      <UserInfo>
        <DisplayName>Cassandra Kinerson</DisplayName>
        <AccountId>12618</AccountId>
        <AccountType/>
      </UserInfo>
      <UserInfo>
        <DisplayName>Emily Adams</DisplayName>
        <AccountId>174</AccountId>
        <AccountType/>
      </UserInfo>
    </SharedWithUsers>
  </documentManagement>
</p:properties>
</file>

<file path=customXml/itemProps1.xml><?xml version="1.0" encoding="utf-8"?>
<ds:datastoreItem xmlns:ds="http://schemas.openxmlformats.org/officeDocument/2006/customXml" ds:itemID="{69DE059F-5F1B-425E-BBC6-E8E685ED7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4910-d33a-4d46-a254-b5435efbb007"/>
    <ds:schemaRef ds:uri="7beb7e7f-e8a3-4a2c-83d7-d3340e7d527b"/>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A7C6B-C5AE-495B-B806-8247B4DAC5F6}">
  <ds:schemaRefs>
    <ds:schemaRef ds:uri="http://schemas.microsoft.com/sharepoint/v3/contenttype/forms"/>
  </ds:schemaRefs>
</ds:datastoreItem>
</file>

<file path=customXml/itemProps3.xml><?xml version="1.0" encoding="utf-8"?>
<ds:datastoreItem xmlns:ds="http://schemas.openxmlformats.org/officeDocument/2006/customXml" ds:itemID="{6E6C23D3-D5FC-4E31-A05B-8E9AA31E93C9}">
  <ds:schemaRefs>
    <ds:schemaRef ds:uri="http://schemas.microsoft.com/office/2006/metadata/properties"/>
    <ds:schemaRef ds:uri="http://schemas.microsoft.com/office/infopath/2007/PartnerControls"/>
    <ds:schemaRef ds:uri="94a84910-d33a-4d46-a254-b5435efbb007"/>
    <ds:schemaRef ds:uri="44619702-0492-498f-8686-260a31be5d4d"/>
    <ds:schemaRef ds:uri="7beb7e7f-e8a3-4a2c-83d7-d3340e7d527b"/>
  </ds:schemaRefs>
</ds:datastoreItem>
</file>

<file path=docMetadata/LabelInfo.xml><?xml version="1.0" encoding="utf-8"?>
<clbl:labelList xmlns:clbl="http://schemas.microsoft.com/office/2020/mipLabelMetadata">
  <clbl:label id="{b39bc2da-e3c8-4f92-960e-4151a1ae16ad}" enabled="0" method="" siteId="{b39bc2da-e3c8-4f92-960e-4151a1ae16ad}"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O'Connor</dc:creator>
  <cp:keywords/>
  <dc:description/>
  <cp:lastModifiedBy>Cassandra Kinerson</cp:lastModifiedBy>
  <cp:revision>3</cp:revision>
  <dcterms:created xsi:type="dcterms:W3CDTF">2024-03-19T17:21:00Z</dcterms:created>
  <dcterms:modified xsi:type="dcterms:W3CDTF">2024-03-19T17:22:00Z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0x01010004160F10EC1CC240AB1CE456212F1BBF</vt:lpwstr>
  </property>
  <property fmtid="{D5CDD505-2E9C-101B-9397-08002B2CF9AE}" pid="3" name="MediaServiceImageTags">
    <vt:lpwstr/>
  </property>
</Properties>
</file>