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884E" w14:textId="77777777" w:rsidR="00F51B29" w:rsidRDefault="77BC2BB4" w:rsidP="167E2959">
      <w:pPr>
        <w:spacing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167E2959">
        <w:rPr>
          <w:rFonts w:ascii="Arial" w:eastAsia="Arial" w:hAnsi="Arial" w:cs="Arial"/>
          <w:color w:val="333333"/>
          <w:sz w:val="20"/>
          <w:szCs w:val="20"/>
        </w:rPr>
        <w:t>To:</w:t>
      </w:r>
    </w:p>
    <w:p w14:paraId="0F96D542" w14:textId="77777777" w:rsidR="00F51B29" w:rsidRDefault="77BC2BB4" w:rsidP="167E2959">
      <w:pPr>
        <w:spacing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167E2959">
        <w:rPr>
          <w:rFonts w:ascii="Arial" w:eastAsia="Arial" w:hAnsi="Arial" w:cs="Arial"/>
          <w:color w:val="333333"/>
          <w:sz w:val="20"/>
          <w:szCs w:val="20"/>
        </w:rPr>
        <w:t>From:</w:t>
      </w:r>
    </w:p>
    <w:p w14:paraId="287FEBF1" w14:textId="377A9877" w:rsidR="00F51B29" w:rsidRDefault="6F848B35" w:rsidP="373ADDAB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bookmarkStart w:id="0" w:name="_Int_fe1dIbQS"/>
      <w:r w:rsidRPr="373ADDAB">
        <w:rPr>
          <w:rFonts w:ascii="Arial" w:eastAsia="Arial" w:hAnsi="Arial" w:cs="Arial"/>
          <w:color w:val="333333"/>
          <w:sz w:val="20"/>
          <w:szCs w:val="20"/>
        </w:rPr>
        <w:t>I’d</w:t>
      </w:r>
      <w:bookmarkEnd w:id="0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like to attend Forrester’s Security &amp; Risk event on </w:t>
      </w:r>
      <w:r w:rsidR="000B4C78">
        <w:rPr>
          <w:rFonts w:ascii="Arial" w:eastAsia="Arial" w:hAnsi="Arial" w:cs="Arial"/>
          <w:color w:val="333333"/>
          <w:sz w:val="20"/>
          <w:szCs w:val="20"/>
        </w:rPr>
        <w:t>December</w:t>
      </w:r>
      <w:r w:rsidR="1F7C7353" w:rsidRPr="373ADDAB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="000B4C78">
        <w:rPr>
          <w:rFonts w:ascii="Arial" w:eastAsia="Arial" w:hAnsi="Arial" w:cs="Arial"/>
          <w:color w:val="333333"/>
          <w:sz w:val="20"/>
          <w:szCs w:val="20"/>
        </w:rPr>
        <w:t>10</w:t>
      </w:r>
      <w:r w:rsidR="462D4A54" w:rsidRPr="373ADDAB">
        <w:rPr>
          <w:rFonts w:ascii="Arial" w:eastAsia="Arial" w:hAnsi="Arial" w:cs="Arial"/>
          <w:color w:val="333333"/>
          <w:sz w:val="19"/>
          <w:szCs w:val="19"/>
        </w:rPr>
        <w:t>–</w:t>
      </w:r>
      <w:r w:rsidR="000B4C78">
        <w:rPr>
          <w:rFonts w:ascii="Arial" w:eastAsia="Arial" w:hAnsi="Arial" w:cs="Arial"/>
          <w:color w:val="333333"/>
          <w:sz w:val="19"/>
          <w:szCs w:val="19"/>
        </w:rPr>
        <w:t>11</w:t>
      </w:r>
      <w:r w:rsidR="1F7C7353" w:rsidRPr="373ADDAB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in Washington, </w:t>
      </w:r>
      <w:bookmarkStart w:id="1" w:name="_Int_GRqoSu7V"/>
      <w:r w:rsidRPr="373ADDAB">
        <w:rPr>
          <w:rFonts w:ascii="Arial" w:eastAsia="Arial" w:hAnsi="Arial" w:cs="Arial"/>
          <w:color w:val="333333"/>
          <w:sz w:val="20"/>
          <w:szCs w:val="20"/>
        </w:rPr>
        <w:t>D.C</w:t>
      </w:r>
      <w:bookmarkEnd w:id="1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proofErr w:type="gramStart"/>
      <w:r w:rsidRPr="373ADDAB">
        <w:rPr>
          <w:rFonts w:ascii="Arial" w:eastAsia="Arial" w:hAnsi="Arial" w:cs="Arial"/>
          <w:color w:val="333333"/>
          <w:sz w:val="20"/>
          <w:szCs w:val="20"/>
        </w:rPr>
        <w:t>The Security</w:t>
      </w:r>
      <w:proofErr w:type="gramEnd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&amp; Risk provides two full days of data-driven best practice research, the unveiling of new innovations across the </w:t>
      </w:r>
      <w:r w:rsidR="1F7C7353" w:rsidRPr="373ADDAB">
        <w:rPr>
          <w:rFonts w:ascii="Arial" w:eastAsia="Arial" w:hAnsi="Arial" w:cs="Arial"/>
          <w:color w:val="333333"/>
          <w:sz w:val="20"/>
          <w:szCs w:val="20"/>
        </w:rPr>
        <w:t>security &amp; risk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space, and networking with an elite community of s</w:t>
      </w:r>
      <w:r w:rsidR="5A2F0737" w:rsidRPr="373ADDAB">
        <w:rPr>
          <w:rFonts w:ascii="Arial" w:eastAsia="Arial" w:hAnsi="Arial" w:cs="Arial"/>
          <w:color w:val="333333"/>
          <w:sz w:val="20"/>
          <w:szCs w:val="20"/>
        </w:rPr>
        <w:t>ecurit</w:t>
      </w:r>
      <w:r w:rsidR="215D85CB" w:rsidRPr="373ADDAB">
        <w:rPr>
          <w:rFonts w:ascii="Arial" w:eastAsia="Arial" w:hAnsi="Arial" w:cs="Arial"/>
          <w:color w:val="333333"/>
          <w:sz w:val="20"/>
          <w:szCs w:val="20"/>
        </w:rPr>
        <w:t xml:space="preserve">y, </w:t>
      </w:r>
      <w:r w:rsidR="5A2F0737" w:rsidRPr="373ADDAB">
        <w:rPr>
          <w:rFonts w:ascii="Arial" w:eastAsia="Arial" w:hAnsi="Arial" w:cs="Arial"/>
          <w:color w:val="333333"/>
          <w:sz w:val="20"/>
          <w:szCs w:val="20"/>
        </w:rPr>
        <w:t>risk</w:t>
      </w:r>
      <w:r w:rsidR="590BF2E4" w:rsidRPr="373ADDAB">
        <w:rPr>
          <w:rFonts w:ascii="Arial" w:eastAsia="Arial" w:hAnsi="Arial" w:cs="Arial"/>
          <w:color w:val="333333"/>
          <w:sz w:val="20"/>
          <w:szCs w:val="20"/>
        </w:rPr>
        <w:t>, and privacy</w:t>
      </w:r>
      <w:r w:rsidR="5A2F0737" w:rsidRPr="373ADDAB">
        <w:rPr>
          <w:rFonts w:ascii="Arial" w:eastAsia="Arial" w:hAnsi="Arial" w:cs="Arial"/>
          <w:color w:val="333333"/>
          <w:sz w:val="20"/>
          <w:szCs w:val="20"/>
        </w:rPr>
        <w:t xml:space="preserve"> leaders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bookmarkStart w:id="2" w:name="_Int_GKcUlFdR"/>
      <w:r w:rsidRPr="373ADDAB">
        <w:rPr>
          <w:rFonts w:ascii="Arial" w:eastAsia="Arial" w:hAnsi="Arial" w:cs="Arial"/>
          <w:color w:val="333333"/>
          <w:sz w:val="20"/>
          <w:szCs w:val="20"/>
        </w:rPr>
        <w:t>I</w:t>
      </w:r>
      <w:r w:rsidR="38880E24" w:rsidRPr="373ADDAB">
        <w:rPr>
          <w:rFonts w:ascii="Arial" w:eastAsia="Arial" w:hAnsi="Arial" w:cs="Arial"/>
          <w:color w:val="333333"/>
          <w:sz w:val="20"/>
          <w:szCs w:val="20"/>
        </w:rPr>
        <w:t>’ll</w:t>
      </w:r>
      <w:bookmarkEnd w:id="2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attend sessions that are directly applicable to improving our processes and </w:t>
      </w:r>
      <w:r w:rsidR="37A57D09" w:rsidRPr="373ADDAB">
        <w:rPr>
          <w:rFonts w:ascii="Arial" w:eastAsia="Arial" w:hAnsi="Arial" w:cs="Arial"/>
          <w:color w:val="333333"/>
          <w:sz w:val="20"/>
          <w:szCs w:val="20"/>
        </w:rPr>
        <w:t xml:space="preserve">creating a more trusted and secure organization 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in the year ahead. </w:t>
      </w:r>
    </w:p>
    <w:p w14:paraId="4E8B4169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4F593036" w14:textId="77777777" w:rsidR="00F51B29" w:rsidRDefault="6F848B35" w:rsidP="373ADDAB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373ADDAB">
        <w:rPr>
          <w:rFonts w:ascii="Arial" w:eastAsia="Arial" w:hAnsi="Arial" w:cs="Arial"/>
          <w:color w:val="333333"/>
          <w:sz w:val="20"/>
          <w:szCs w:val="20"/>
        </w:rPr>
        <w:t>Security &amp; Risk is the most intensive learning experience that gets us the highest return on our investment, and this year’s event will provide opportunities to learn how Forrester can e</w:t>
      </w:r>
      <w:r w:rsidR="6B234DD8" w:rsidRPr="373ADDAB">
        <w:rPr>
          <w:rFonts w:ascii="Arial" w:eastAsia="Arial" w:hAnsi="Arial" w:cs="Arial"/>
          <w:color w:val="333333"/>
          <w:sz w:val="20"/>
          <w:szCs w:val="20"/>
        </w:rPr>
        <w:t>mpower us to create a more trusted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business and explore expanded </w:t>
      </w:r>
      <w:r w:rsidR="0F110DD9" w:rsidRPr="373ADDAB">
        <w:rPr>
          <w:rFonts w:ascii="Arial" w:eastAsia="Arial" w:hAnsi="Arial" w:cs="Arial"/>
          <w:color w:val="333333"/>
          <w:sz w:val="20"/>
          <w:szCs w:val="20"/>
        </w:rPr>
        <w:t xml:space="preserve">security 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>capabilities.</w:t>
      </w:r>
      <w:r w:rsidR="5E05489B" w:rsidRPr="373ADDAB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The conference contains general sessions that reveal the latest </w:t>
      </w:r>
      <w:r w:rsidR="1F7C7353" w:rsidRPr="373ADDAB">
        <w:rPr>
          <w:rFonts w:ascii="Arial" w:eastAsia="Arial" w:hAnsi="Arial" w:cs="Arial"/>
          <w:color w:val="333333"/>
          <w:sz w:val="20"/>
          <w:szCs w:val="20"/>
        </w:rPr>
        <w:t xml:space="preserve">security </w:t>
      </w:r>
      <w:r w:rsidR="2AD9BE36" w:rsidRPr="373ADDAB">
        <w:rPr>
          <w:rFonts w:ascii="Arial" w:eastAsia="Arial" w:hAnsi="Arial" w:cs="Arial"/>
          <w:color w:val="333333"/>
          <w:sz w:val="20"/>
          <w:szCs w:val="20"/>
        </w:rPr>
        <w:t>and</w:t>
      </w:r>
      <w:r w:rsidR="1F7C7353" w:rsidRPr="373ADDAB">
        <w:rPr>
          <w:rFonts w:ascii="Arial" w:eastAsia="Arial" w:hAnsi="Arial" w:cs="Arial"/>
          <w:color w:val="333333"/>
          <w:sz w:val="20"/>
          <w:szCs w:val="20"/>
        </w:rPr>
        <w:t xml:space="preserve"> risk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research and insights, intimate breakout sessions with Forrester analysts on niche topics, and customer case study presentations — all focused on </w:t>
      </w:r>
      <w:r w:rsidR="4A75C071" w:rsidRPr="373ADDAB">
        <w:rPr>
          <w:rFonts w:ascii="Arial" w:eastAsia="Arial" w:hAnsi="Arial" w:cs="Arial"/>
          <w:color w:val="333333"/>
          <w:sz w:val="20"/>
          <w:szCs w:val="20"/>
        </w:rPr>
        <w:t xml:space="preserve">developing an effective trust agenda. </w:t>
      </w:r>
    </w:p>
    <w:p w14:paraId="2B9B6401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035852C8" w14:textId="77777777" w:rsidR="00F51B29" w:rsidRDefault="6F848B35" w:rsidP="373ADDAB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In these times when </w:t>
      </w:r>
      <w:bookmarkStart w:id="3" w:name="_Int_G1evciKt"/>
      <w:r w:rsidRPr="373ADDAB">
        <w:rPr>
          <w:rFonts w:ascii="Arial" w:eastAsia="Arial" w:hAnsi="Arial" w:cs="Arial"/>
          <w:color w:val="333333"/>
          <w:sz w:val="20"/>
          <w:szCs w:val="20"/>
        </w:rPr>
        <w:t>we’re</w:t>
      </w:r>
      <w:bookmarkEnd w:id="3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focused on getting the most out of what we have, I think we must learn from successful </w:t>
      </w:r>
      <w:r w:rsidR="6F7D21A4" w:rsidRPr="373ADDAB">
        <w:rPr>
          <w:rFonts w:ascii="Arial" w:eastAsia="Arial" w:hAnsi="Arial" w:cs="Arial"/>
          <w:color w:val="333333"/>
          <w:sz w:val="20"/>
          <w:szCs w:val="20"/>
        </w:rPr>
        <w:t>peers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and apply their experiences to our operations. Here are three of our projects that would benefit from what </w:t>
      </w:r>
      <w:bookmarkStart w:id="4" w:name="_Int_uEJaAgHC"/>
      <w:r w:rsidRPr="373ADDAB">
        <w:rPr>
          <w:rFonts w:ascii="Arial" w:eastAsia="Arial" w:hAnsi="Arial" w:cs="Arial"/>
          <w:color w:val="333333"/>
          <w:sz w:val="20"/>
          <w:szCs w:val="20"/>
        </w:rPr>
        <w:t>I’ll</w:t>
      </w:r>
      <w:bookmarkEnd w:id="4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bring back from Security &amp; Risk:</w:t>
      </w:r>
    </w:p>
    <w:p w14:paraId="6E6C8304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53EB31C7" w14:textId="77777777" w:rsidR="00F51B29" w:rsidRDefault="6F848B35" w:rsidP="373ADDAB">
      <w:pPr>
        <w:pStyle w:val="ListParagraph"/>
        <w:numPr>
          <w:ilvl w:val="0"/>
          <w:numId w:val="1"/>
        </w:num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373ADDAB">
        <w:rPr>
          <w:rFonts w:ascii="Arial" w:eastAsia="Arial" w:hAnsi="Arial" w:cs="Arial"/>
          <w:color w:val="333333"/>
          <w:sz w:val="20"/>
          <w:szCs w:val="20"/>
        </w:rPr>
        <w:t>[add project or initiative]</w:t>
      </w:r>
    </w:p>
    <w:p w14:paraId="00E18CEB" w14:textId="77777777" w:rsidR="00F51B29" w:rsidRDefault="6F848B35" w:rsidP="373ADDAB">
      <w:pPr>
        <w:pStyle w:val="ListParagraph"/>
        <w:numPr>
          <w:ilvl w:val="0"/>
          <w:numId w:val="1"/>
        </w:num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[add project or initiative] </w:t>
      </w:r>
    </w:p>
    <w:p w14:paraId="67E7BCE1" w14:textId="77777777" w:rsidR="00F51B29" w:rsidRDefault="6F848B35" w:rsidP="373ADDAB">
      <w:pPr>
        <w:pStyle w:val="ListParagraph"/>
        <w:numPr>
          <w:ilvl w:val="0"/>
          <w:numId w:val="1"/>
        </w:num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373ADDAB">
        <w:rPr>
          <w:rFonts w:ascii="Arial" w:eastAsia="Arial" w:hAnsi="Arial" w:cs="Arial"/>
          <w:color w:val="333333"/>
          <w:sz w:val="20"/>
          <w:szCs w:val="20"/>
        </w:rPr>
        <w:t>add project or initiative]</w:t>
      </w:r>
    </w:p>
    <w:p w14:paraId="4045F5B5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56EFEA42" w14:textId="77777777" w:rsidR="00F51B29" w:rsidRDefault="6F848B35" w:rsidP="373ADDAB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This event will also give me a chance to meet and engage with some of our </w:t>
      </w:r>
      <w:r w:rsidR="696E4C21" w:rsidRPr="373ADDAB">
        <w:rPr>
          <w:rFonts w:ascii="Arial" w:eastAsia="Arial" w:hAnsi="Arial" w:cs="Arial"/>
          <w:color w:val="333333"/>
          <w:sz w:val="20"/>
          <w:szCs w:val="20"/>
        </w:rPr>
        <w:t>security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partners. The Security &amp; Risk Marketplace is a one-stop shop where I can discuss technology, learn about extended capabilities, and pick up </w:t>
      </w:r>
      <w:bookmarkStart w:id="5" w:name="_Int_EbAC7Nps"/>
      <w:r w:rsidRPr="373ADDAB">
        <w:rPr>
          <w:rFonts w:ascii="Arial" w:eastAsia="Arial" w:hAnsi="Arial" w:cs="Arial"/>
          <w:color w:val="333333"/>
          <w:sz w:val="20"/>
          <w:szCs w:val="20"/>
        </w:rPr>
        <w:t>new ideas</w:t>
      </w:r>
      <w:bookmarkEnd w:id="5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to drive greater </w:t>
      </w:r>
      <w:r w:rsidR="474F5CA6" w:rsidRPr="373ADDAB">
        <w:rPr>
          <w:rFonts w:ascii="Arial" w:eastAsia="Arial" w:hAnsi="Arial" w:cs="Arial"/>
          <w:color w:val="333333"/>
          <w:sz w:val="20"/>
          <w:szCs w:val="20"/>
        </w:rPr>
        <w:t xml:space="preserve">results 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>from our implementation.</w:t>
      </w:r>
    </w:p>
    <w:p w14:paraId="4CFAC715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4BB45A0D" w14:textId="77777777" w:rsidR="00F51B29" w:rsidRDefault="6F848B35" w:rsidP="373ADDAB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bookmarkStart w:id="6" w:name="_Int_tue9rNcW"/>
      <w:r w:rsidRPr="373ADDAB">
        <w:rPr>
          <w:rFonts w:ascii="Arial" w:eastAsia="Arial" w:hAnsi="Arial" w:cs="Arial"/>
          <w:color w:val="333333"/>
          <w:sz w:val="20"/>
          <w:szCs w:val="20"/>
        </w:rPr>
        <w:t>Here’s</w:t>
      </w:r>
      <w:bookmarkEnd w:id="6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an approximate breakdown of conference costs:</w:t>
      </w:r>
    </w:p>
    <w:p w14:paraId="60EF945D" w14:textId="77777777" w:rsidR="00F51B29" w:rsidRDefault="6F848B35" w:rsidP="6F848B35">
      <w:pPr>
        <w:pStyle w:val="ListParagraph"/>
        <w:numPr>
          <w:ilvl w:val="0"/>
          <w:numId w:val="2"/>
        </w:numPr>
        <w:spacing w:after="0" w:line="240" w:lineRule="atLeast"/>
        <w:rPr>
          <w:rFonts w:eastAsiaTheme="minorEastAsia"/>
          <w:color w:val="333333"/>
          <w:sz w:val="20"/>
          <w:szCs w:val="20"/>
        </w:rPr>
      </w:pPr>
      <w:r w:rsidRPr="6F848B35">
        <w:rPr>
          <w:rFonts w:ascii="Arial" w:eastAsia="Arial" w:hAnsi="Arial" w:cs="Arial"/>
          <w:color w:val="333333"/>
          <w:sz w:val="20"/>
          <w:szCs w:val="20"/>
        </w:rPr>
        <w:t>Airfare: $</w:t>
      </w:r>
    </w:p>
    <w:p w14:paraId="621BA659" w14:textId="77777777" w:rsidR="00F51B29" w:rsidRDefault="6F848B35" w:rsidP="6F848B35">
      <w:pPr>
        <w:pStyle w:val="ListParagraph"/>
        <w:numPr>
          <w:ilvl w:val="0"/>
          <w:numId w:val="2"/>
        </w:numPr>
        <w:spacing w:after="0" w:line="240" w:lineRule="atLeast"/>
        <w:rPr>
          <w:rFonts w:eastAsiaTheme="minorEastAsia"/>
          <w:color w:val="333333"/>
          <w:sz w:val="20"/>
          <w:szCs w:val="20"/>
        </w:rPr>
      </w:pPr>
      <w:r w:rsidRPr="6F848B35">
        <w:rPr>
          <w:rFonts w:ascii="Arial" w:eastAsia="Arial" w:hAnsi="Arial" w:cs="Arial"/>
          <w:color w:val="333333"/>
          <w:sz w:val="20"/>
          <w:szCs w:val="20"/>
        </w:rPr>
        <w:t>Transportation: (round-trip taxi from airport to hotel) $</w:t>
      </w:r>
    </w:p>
    <w:p w14:paraId="59C99A1E" w14:textId="77777777" w:rsidR="00F51B29" w:rsidRDefault="6F848B35" w:rsidP="373ADDAB">
      <w:pPr>
        <w:pStyle w:val="ListParagraph"/>
        <w:numPr>
          <w:ilvl w:val="0"/>
          <w:numId w:val="2"/>
        </w:numPr>
        <w:spacing w:after="0" w:line="240" w:lineRule="atLeast"/>
        <w:rPr>
          <w:rFonts w:eastAsiaTheme="minorEastAsia"/>
          <w:color w:val="333333"/>
          <w:sz w:val="20"/>
          <w:szCs w:val="20"/>
        </w:rPr>
      </w:pPr>
      <w:r w:rsidRPr="373ADDAB">
        <w:rPr>
          <w:rFonts w:ascii="Arial" w:eastAsia="Arial" w:hAnsi="Arial" w:cs="Arial"/>
          <w:color w:val="333333"/>
          <w:sz w:val="20"/>
          <w:szCs w:val="20"/>
        </w:rPr>
        <w:t>Hotel: two nights at $2</w:t>
      </w:r>
      <w:r w:rsidR="1400774F" w:rsidRPr="373ADDAB">
        <w:rPr>
          <w:rFonts w:ascii="Arial" w:eastAsia="Arial" w:hAnsi="Arial" w:cs="Arial"/>
          <w:color w:val="333333"/>
          <w:sz w:val="20"/>
          <w:szCs w:val="20"/>
        </w:rPr>
        <w:t>6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>9 per night = $</w:t>
      </w:r>
    </w:p>
    <w:p w14:paraId="262A5F6B" w14:textId="7F8FCE46" w:rsidR="00F51B29" w:rsidRDefault="6F848B35" w:rsidP="167E2959">
      <w:pPr>
        <w:pStyle w:val="ListParagraph"/>
        <w:numPr>
          <w:ilvl w:val="0"/>
          <w:numId w:val="2"/>
        </w:numPr>
        <w:spacing w:after="0" w:line="240" w:lineRule="atLeast"/>
        <w:rPr>
          <w:rFonts w:ascii="Arial" w:eastAsia="Arial" w:hAnsi="Arial" w:cs="Arial"/>
          <w:color w:val="333333"/>
          <w:sz w:val="20"/>
          <w:szCs w:val="20"/>
        </w:rPr>
      </w:pPr>
      <w:r w:rsidRPr="373ADDAB">
        <w:rPr>
          <w:rFonts w:ascii="Arial" w:eastAsia="Arial" w:hAnsi="Arial" w:cs="Arial"/>
          <w:color w:val="333333"/>
          <w:sz w:val="20"/>
          <w:szCs w:val="20"/>
        </w:rPr>
        <w:t>Registration fee: $</w:t>
      </w:r>
      <w:r w:rsidR="000B4C78">
        <w:rPr>
          <w:rFonts w:ascii="Arial" w:eastAsia="Arial" w:hAnsi="Arial" w:cs="Arial"/>
          <w:color w:val="333333"/>
          <w:sz w:val="20"/>
          <w:szCs w:val="20"/>
        </w:rPr>
        <w:t xml:space="preserve">3,295 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>(standard client rate)/$</w:t>
      </w:r>
      <w:r w:rsidR="5A215BF3" w:rsidRPr="373ADDAB">
        <w:rPr>
          <w:rFonts w:ascii="Arial" w:eastAsia="Arial" w:hAnsi="Arial" w:cs="Arial"/>
          <w:color w:val="333333"/>
          <w:sz w:val="20"/>
          <w:szCs w:val="20"/>
        </w:rPr>
        <w:t>3,</w:t>
      </w:r>
      <w:r w:rsidR="000B4C78">
        <w:rPr>
          <w:rFonts w:ascii="Arial" w:eastAsia="Arial" w:hAnsi="Arial" w:cs="Arial"/>
          <w:color w:val="333333"/>
          <w:sz w:val="20"/>
          <w:szCs w:val="20"/>
        </w:rPr>
        <w:t>4</w:t>
      </w:r>
      <w:r w:rsidR="5A215BF3" w:rsidRPr="373ADDAB">
        <w:rPr>
          <w:rFonts w:ascii="Arial" w:eastAsia="Arial" w:hAnsi="Arial" w:cs="Arial"/>
          <w:color w:val="333333"/>
          <w:sz w:val="20"/>
          <w:szCs w:val="20"/>
        </w:rPr>
        <w:t>95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(standard non-client rate)</w:t>
      </w:r>
    </w:p>
    <w:p w14:paraId="429B62A3" w14:textId="77777777" w:rsidR="373ADDAB" w:rsidRDefault="373ADDAB" w:rsidP="373ADDAB">
      <w:pPr>
        <w:spacing w:after="0" w:line="250" w:lineRule="atLeast"/>
        <w:ind w:left="360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14:paraId="5E23EE17" w14:textId="77777777" w:rsidR="00F51B29" w:rsidRDefault="6F848B35" w:rsidP="373ADDAB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373ADDAB">
        <w:rPr>
          <w:rFonts w:ascii="Arial" w:eastAsia="Arial" w:hAnsi="Arial" w:cs="Arial"/>
          <w:b/>
          <w:bCs/>
          <w:color w:val="333333"/>
          <w:sz w:val="20"/>
          <w:szCs w:val="20"/>
        </w:rPr>
        <w:t>Total: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$</w:t>
      </w:r>
    </w:p>
    <w:p w14:paraId="2371D142" w14:textId="77777777" w:rsidR="00F51B29" w:rsidRDefault="00F51B29" w:rsidP="167E2959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60758FD7" w14:textId="77777777" w:rsidR="00F51B29" w:rsidRDefault="6F848B35" w:rsidP="373ADDAB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bookmarkStart w:id="7" w:name="_Int_u8Judl26"/>
      <w:r w:rsidRPr="373ADDAB">
        <w:rPr>
          <w:rFonts w:ascii="Arial" w:eastAsia="Arial" w:hAnsi="Arial" w:cs="Arial"/>
          <w:color w:val="333333"/>
          <w:sz w:val="20"/>
          <w:szCs w:val="20"/>
        </w:rPr>
        <w:t>I’m</w:t>
      </w:r>
      <w:bookmarkEnd w:id="7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currently looking into ways to reduce my expenses, including airfare specials, hotel discounts, </w:t>
      </w:r>
      <w:r w:rsidR="5655BD47" w:rsidRPr="373ADDAB">
        <w:rPr>
          <w:rFonts w:ascii="Arial" w:eastAsia="Arial" w:hAnsi="Arial" w:cs="Arial"/>
          <w:color w:val="333333"/>
          <w:sz w:val="20"/>
          <w:szCs w:val="20"/>
        </w:rPr>
        <w:t>ridesharing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>, and meals with vendors. Also, if we attend as a team, we can get five tickets for the price of four.</w:t>
      </w:r>
    </w:p>
    <w:p w14:paraId="191C1428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653E0F55" w14:textId="77777777" w:rsidR="00F51B29" w:rsidRDefault="6F848B35" w:rsidP="373ADDAB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This conference will deliver great </w:t>
      </w:r>
      <w:bookmarkStart w:id="8" w:name="_Int_4mZMSXi3"/>
      <w:r w:rsidRPr="373ADDAB">
        <w:rPr>
          <w:rFonts w:ascii="Arial" w:eastAsia="Arial" w:hAnsi="Arial" w:cs="Arial"/>
          <w:color w:val="333333"/>
          <w:sz w:val="20"/>
          <w:szCs w:val="20"/>
        </w:rPr>
        <w:t>ROI</w:t>
      </w:r>
      <w:bookmarkEnd w:id="8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bookmarkStart w:id="9" w:name="_Int_2EDelAm4"/>
      <w:r w:rsidRPr="373ADDAB">
        <w:rPr>
          <w:rFonts w:ascii="Arial" w:eastAsia="Arial" w:hAnsi="Arial" w:cs="Arial"/>
          <w:color w:val="333333"/>
          <w:sz w:val="20"/>
          <w:szCs w:val="20"/>
        </w:rPr>
        <w:t>I’ll</w:t>
      </w:r>
      <w:bookmarkEnd w:id="9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learn how to better implement, operationalize, and justify our s</w:t>
      </w:r>
      <w:r w:rsidR="08866F39" w:rsidRPr="373ADDAB">
        <w:rPr>
          <w:rFonts w:ascii="Arial" w:eastAsia="Arial" w:hAnsi="Arial" w:cs="Arial"/>
          <w:color w:val="333333"/>
          <w:sz w:val="20"/>
          <w:szCs w:val="20"/>
        </w:rPr>
        <w:t>ecurity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initiatives with the confidence that the information </w:t>
      </w:r>
      <w:bookmarkStart w:id="10" w:name="_Int_J6AofVIq"/>
      <w:r w:rsidRPr="373ADDAB">
        <w:rPr>
          <w:rFonts w:ascii="Arial" w:eastAsia="Arial" w:hAnsi="Arial" w:cs="Arial"/>
          <w:color w:val="333333"/>
          <w:sz w:val="20"/>
          <w:szCs w:val="20"/>
        </w:rPr>
        <w:t>I’m</w:t>
      </w:r>
      <w:bookmarkEnd w:id="10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receiving is from proven, fact-based </w:t>
      </w:r>
      <w:r w:rsidR="4FEF26E3" w:rsidRPr="373ADDAB">
        <w:rPr>
          <w:rFonts w:ascii="Arial" w:eastAsia="Arial" w:hAnsi="Arial" w:cs="Arial"/>
          <w:color w:val="333333"/>
          <w:sz w:val="20"/>
          <w:szCs w:val="20"/>
        </w:rPr>
        <w:t>research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bookmarkStart w:id="11" w:name="_Int_s29eZtAn"/>
      <w:r w:rsidRPr="373ADDAB">
        <w:rPr>
          <w:rFonts w:ascii="Arial" w:eastAsia="Arial" w:hAnsi="Arial" w:cs="Arial"/>
          <w:color w:val="333333"/>
          <w:sz w:val="20"/>
          <w:szCs w:val="20"/>
        </w:rPr>
        <w:t>I’ll</w:t>
      </w:r>
      <w:bookmarkEnd w:id="11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also develop and strengthen contacts with </w:t>
      </w:r>
      <w:r w:rsidR="1F7C7353" w:rsidRPr="373ADDAB">
        <w:rPr>
          <w:rFonts w:ascii="Arial" w:eastAsia="Arial" w:hAnsi="Arial" w:cs="Arial"/>
          <w:color w:val="333333"/>
          <w:sz w:val="20"/>
          <w:szCs w:val="20"/>
        </w:rPr>
        <w:t xml:space="preserve">security </w:t>
      </w:r>
      <w:r w:rsidR="1797B506" w:rsidRPr="373ADDAB">
        <w:rPr>
          <w:rFonts w:ascii="Arial" w:eastAsia="Arial" w:hAnsi="Arial" w:cs="Arial"/>
          <w:color w:val="333333"/>
          <w:sz w:val="20"/>
          <w:szCs w:val="20"/>
        </w:rPr>
        <w:t xml:space="preserve">and </w:t>
      </w:r>
      <w:r w:rsidR="1F7C7353" w:rsidRPr="373ADDAB">
        <w:rPr>
          <w:rFonts w:ascii="Arial" w:eastAsia="Arial" w:hAnsi="Arial" w:cs="Arial"/>
          <w:color w:val="333333"/>
          <w:sz w:val="20"/>
          <w:szCs w:val="20"/>
        </w:rPr>
        <w:t xml:space="preserve">risk 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experts and gain knowledge to </w:t>
      </w:r>
      <w:r w:rsidR="4C3EC61C" w:rsidRPr="373ADDAB">
        <w:rPr>
          <w:rFonts w:ascii="Arial" w:eastAsia="Arial" w:hAnsi="Arial" w:cs="Arial"/>
          <w:color w:val="333333"/>
          <w:sz w:val="20"/>
          <w:szCs w:val="20"/>
        </w:rPr>
        <w:t>embed security in everything the business does.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This will pay off in streamlined practices, proven solutions, and a new network of peers to call upon for ideas or help with problem-solving.</w:t>
      </w:r>
    </w:p>
    <w:p w14:paraId="18DF10B0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408FFD7D" w14:textId="77777777" w:rsidR="00F51B29" w:rsidRDefault="6F848B35" w:rsidP="373ADDAB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bookmarkStart w:id="12" w:name="_Int_cR4a6bGE"/>
      <w:r w:rsidRPr="373ADDAB">
        <w:rPr>
          <w:rFonts w:ascii="Arial" w:eastAsia="Arial" w:hAnsi="Arial" w:cs="Arial"/>
          <w:color w:val="333333"/>
          <w:sz w:val="20"/>
          <w:szCs w:val="20"/>
        </w:rPr>
        <w:t>I’ll</w:t>
      </w:r>
      <w:bookmarkEnd w:id="12"/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submit a post-conference report that will include an executive summary, important takeaways, tips, and a set of recommended actions to take to maximize our current investment. Additionally, I can share relevant information on emerging opportunities with key personnel in </w:t>
      </w:r>
      <w:r w:rsidR="1AD5D65D" w:rsidRPr="373ADDAB">
        <w:rPr>
          <w:rFonts w:ascii="Arial" w:eastAsia="Arial" w:hAnsi="Arial" w:cs="Arial"/>
          <w:color w:val="333333"/>
          <w:sz w:val="20"/>
          <w:szCs w:val="20"/>
        </w:rPr>
        <w:t>security, technology, privacy, and the</w:t>
      </w:r>
      <w:r w:rsidRPr="373ADDAB">
        <w:rPr>
          <w:rFonts w:ascii="Arial" w:eastAsia="Arial" w:hAnsi="Arial" w:cs="Arial"/>
          <w:color w:val="333333"/>
          <w:sz w:val="20"/>
          <w:szCs w:val="20"/>
        </w:rPr>
        <w:t xml:space="preserve"> executive team.</w:t>
      </w:r>
    </w:p>
    <w:p w14:paraId="6EFC7E2C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67814F0D" w14:textId="77777777" w:rsidR="00F51B29" w:rsidRDefault="6F848B35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6F848B35">
        <w:rPr>
          <w:rFonts w:ascii="Arial" w:eastAsia="Arial" w:hAnsi="Arial" w:cs="Arial"/>
          <w:color w:val="333333"/>
          <w:sz w:val="20"/>
          <w:szCs w:val="20"/>
        </w:rPr>
        <w:lastRenderedPageBreak/>
        <w:t>Thank you for considering this request. I look forward to your reply.</w:t>
      </w:r>
    </w:p>
    <w:p w14:paraId="66C2834E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4F344284" w14:textId="77777777" w:rsidR="00F51B29" w:rsidRDefault="6F848B35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  <w:r w:rsidRPr="6F848B35">
        <w:rPr>
          <w:rFonts w:ascii="Arial" w:eastAsia="Arial" w:hAnsi="Arial" w:cs="Arial"/>
          <w:color w:val="333333"/>
          <w:sz w:val="20"/>
          <w:szCs w:val="20"/>
        </w:rPr>
        <w:t>Regards,</w:t>
      </w:r>
    </w:p>
    <w:p w14:paraId="22E8B379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5439E38D" w14:textId="77777777" w:rsidR="00F51B29" w:rsidRDefault="00F51B29" w:rsidP="6F848B35">
      <w:pPr>
        <w:spacing w:after="0" w:line="250" w:lineRule="atLeast"/>
        <w:rPr>
          <w:rFonts w:ascii="Arial" w:eastAsia="Arial" w:hAnsi="Arial" w:cs="Arial"/>
          <w:color w:val="333333"/>
          <w:sz w:val="20"/>
          <w:szCs w:val="20"/>
        </w:rPr>
      </w:pPr>
    </w:p>
    <w:p w14:paraId="4BDB73B6" w14:textId="77777777" w:rsidR="00F51B29" w:rsidRDefault="00F51B29" w:rsidP="6F848B35"/>
    <w:sectPr w:rsidR="00F51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bAC7Nps" int2:invalidationBookmarkName="" int2:hashCode="YqqI4Vi4b11W3T" int2:id="uVo1m7j6">
      <int2:state int2:value="Rejected" int2:type="AugLoop_Text_Critique"/>
    </int2:bookmark>
    <int2:bookmark int2:bookmarkName="_Int_GKcUlFdR" int2:invalidationBookmarkName="" int2:hashCode="V0iuhz3nDhX+Ik" int2:id="ZxXO0I0S">
      <int2:state int2:value="Rejected" int2:type="AugLoop_Text_Critique"/>
    </int2:bookmark>
    <int2:bookmark int2:bookmarkName="_Int_uEJaAgHC" int2:invalidationBookmarkName="" int2:hashCode="V0iuhz3nDhX+Ik" int2:id="wFW7coqS">
      <int2:state int2:value="Rejected" int2:type="AugLoop_Text_Critique"/>
    </int2:bookmark>
    <int2:bookmark int2:bookmarkName="_Int_J6AofVIq" int2:invalidationBookmarkName="" int2:hashCode="IeRMLGBGPbpvoS" int2:id="7LE6KZbE">
      <int2:state int2:value="Rejected" int2:type="AugLoop_Text_Critique"/>
    </int2:bookmark>
    <int2:bookmark int2:bookmarkName="_Int_cR4a6bGE" int2:invalidationBookmarkName="" int2:hashCode="V0iuhz3nDhX+Ik" int2:id="cDeIf7B3">
      <int2:state int2:value="Rejected" int2:type="AugLoop_Text_Critique"/>
    </int2:bookmark>
    <int2:bookmark int2:bookmarkName="_Int_s29eZtAn" int2:invalidationBookmarkName="" int2:hashCode="V0iuhz3nDhX+Ik" int2:id="ClB8HyFo">
      <int2:state int2:value="Rejected" int2:type="AugLoop_Text_Critique"/>
    </int2:bookmark>
    <int2:bookmark int2:bookmarkName="_Int_2EDelAm4" int2:invalidationBookmarkName="" int2:hashCode="V0iuhz3nDhX+Ik" int2:id="b1n5gT8p">
      <int2:state int2:value="Rejected" int2:type="AugLoop_Text_Critique"/>
    </int2:bookmark>
    <int2:bookmark int2:bookmarkName="_Int_u8Judl26" int2:invalidationBookmarkName="" int2:hashCode="IeRMLGBGPbpvoS" int2:id="0QrVnlz0">
      <int2:state int2:value="Rejected" int2:type="AugLoop_Text_Critique"/>
    </int2:bookmark>
    <int2:bookmark int2:bookmarkName="_Int_tue9rNcW" int2:invalidationBookmarkName="" int2:hashCode="kwyhK0V5gv5GCJ" int2:id="4BqjXc18">
      <int2:state int2:value="Rejected" int2:type="AugLoop_Text_Critique"/>
    </int2:bookmark>
    <int2:bookmark int2:bookmarkName="_Int_G1evciKt" int2:invalidationBookmarkName="" int2:hashCode="mQFoH0eDtPX24L" int2:id="TULdlS5I">
      <int2:state int2:value="Rejected" int2:type="AugLoop_Text_Critique"/>
    </int2:bookmark>
    <int2:bookmark int2:bookmarkName="_Int_fe1dIbQS" int2:invalidationBookmarkName="" int2:hashCode="S5BT3xfyrvQ/jU" int2:id="oeucxjhY">
      <int2:state int2:value="Rejected" int2:type="AugLoop_Text_Critique"/>
    </int2:bookmark>
    <int2:bookmark int2:bookmarkName="_Int_GRqoSu7V" int2:invalidationBookmarkName="" int2:hashCode="wfT9EvrdqOnxHS" int2:id="h7r3vHGz">
      <int2:state int2:value="Rejected" int2:type="AugLoop_Acronyms_AcronymsCritique"/>
    </int2:bookmark>
    <int2:bookmark int2:bookmarkName="_Int_4mZMSXi3" int2:invalidationBookmarkName="" int2:hashCode="B6a3+0ndY94dyh" int2:id="j3L8FtUY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6D0F6"/>
    <w:multiLevelType w:val="hybridMultilevel"/>
    <w:tmpl w:val="CEE23F74"/>
    <w:lvl w:ilvl="0" w:tplc="9E5A5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3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2C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EE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AD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5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23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8D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C0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020E"/>
    <w:multiLevelType w:val="hybridMultilevel"/>
    <w:tmpl w:val="936407D8"/>
    <w:lvl w:ilvl="0" w:tplc="5BDE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A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29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A7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4D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2F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A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E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E1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7486">
    <w:abstractNumId w:val="1"/>
  </w:num>
  <w:num w:numId="2" w16cid:durableId="66312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D3779"/>
    <w:rsid w:val="000B4C78"/>
    <w:rsid w:val="002A7068"/>
    <w:rsid w:val="00380168"/>
    <w:rsid w:val="00F51B29"/>
    <w:rsid w:val="01C640C9"/>
    <w:rsid w:val="04E4D2AD"/>
    <w:rsid w:val="076C5EFC"/>
    <w:rsid w:val="08866F39"/>
    <w:rsid w:val="0F110DD9"/>
    <w:rsid w:val="1400774F"/>
    <w:rsid w:val="1571D963"/>
    <w:rsid w:val="167E2959"/>
    <w:rsid w:val="1797B506"/>
    <w:rsid w:val="1AD5D65D"/>
    <w:rsid w:val="1F7C7353"/>
    <w:rsid w:val="215D85CB"/>
    <w:rsid w:val="23842F16"/>
    <w:rsid w:val="269C0465"/>
    <w:rsid w:val="27CCC74F"/>
    <w:rsid w:val="2AD9BE36"/>
    <w:rsid w:val="2F93E2BB"/>
    <w:rsid w:val="373ADDAB"/>
    <w:rsid w:val="37A57D09"/>
    <w:rsid w:val="38738162"/>
    <w:rsid w:val="38880E24"/>
    <w:rsid w:val="3907B387"/>
    <w:rsid w:val="3C98E929"/>
    <w:rsid w:val="462D4A54"/>
    <w:rsid w:val="474F5CA6"/>
    <w:rsid w:val="49A74187"/>
    <w:rsid w:val="49C76C6C"/>
    <w:rsid w:val="4A75C071"/>
    <w:rsid w:val="4A776760"/>
    <w:rsid w:val="4C3EC61C"/>
    <w:rsid w:val="4FEF26E3"/>
    <w:rsid w:val="541E49A6"/>
    <w:rsid w:val="546211A5"/>
    <w:rsid w:val="5655BD47"/>
    <w:rsid w:val="57577556"/>
    <w:rsid w:val="590BF2E4"/>
    <w:rsid w:val="5A215BF3"/>
    <w:rsid w:val="5A2F0737"/>
    <w:rsid w:val="5DCAA984"/>
    <w:rsid w:val="5E05489B"/>
    <w:rsid w:val="5FED3779"/>
    <w:rsid w:val="696E4C21"/>
    <w:rsid w:val="6B234DD8"/>
    <w:rsid w:val="6F45BA5B"/>
    <w:rsid w:val="6F7D21A4"/>
    <w:rsid w:val="6F848B35"/>
    <w:rsid w:val="710107FE"/>
    <w:rsid w:val="7576BC50"/>
    <w:rsid w:val="770DCA7B"/>
    <w:rsid w:val="77BC2BB4"/>
    <w:rsid w:val="79508F85"/>
    <w:rsid w:val="7A008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DA5F"/>
  <w15:chartTrackingRefBased/>
  <w15:docId w15:val="{C407AF0B-8BC3-4852-959B-8E90A8B1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A5EA65919964A8F3084DD0D30EB63" ma:contentTypeVersion="20" ma:contentTypeDescription="Create a new document." ma:contentTypeScope="" ma:versionID="570436987c493d52d9860c49f31df72d">
  <xsd:schema xmlns:xsd="http://www.w3.org/2001/XMLSchema" xmlns:xs="http://www.w3.org/2001/XMLSchema" xmlns:p="http://schemas.microsoft.com/office/2006/metadata/properties" xmlns:ns1="http://schemas.microsoft.com/sharepoint/v3" xmlns:ns2="bc110029-b928-4e3f-9110-6df0067d6db8" xmlns:ns3="f4a486d2-68c3-44da-aa55-47bd109db33e" xmlns:ns4="44619702-0492-498f-8686-260a31be5d4d" targetNamespace="http://schemas.microsoft.com/office/2006/metadata/properties" ma:root="true" ma:fieldsID="6cbdb47d5b66a767b000372448f7ebda" ns1:_="" ns2:_="" ns3:_="" ns4:_="">
    <xsd:import namespace="http://schemas.microsoft.com/sharepoint/v3"/>
    <xsd:import namespace="bc110029-b928-4e3f-9110-6df0067d6db8"/>
    <xsd:import namespace="f4a486d2-68c3-44da-aa55-47bd109db33e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Location" minOccurs="0"/>
                <xsd:element ref="ns2:Event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0029-b928-4e3f-9110-6df0067d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Events" ma:index="18" nillable="true" ma:displayName="Events" ma:default="Event Ticket Sales" ma:format="Dropdown" ma:indexed="true" ma:internalName="Events">
      <xsd:simpleType>
        <xsd:restriction base="dms:Choice">
          <xsd:enumeration value="Event Ticket Sales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486d2-68c3-44da-aa55-47bd109db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0091e68-83ff-4737-a180-505a67992774}" ma:internalName="TaxCatchAll" ma:showField="CatchAllData" ma:web="f4a486d2-68c3-44da-aa55-47bd109d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s xmlns="bc110029-b928-4e3f-9110-6df0067d6db8">Event Ticket Sales</Events>
    <_ip_UnifiedCompliancePolicyUIAction xmlns="http://schemas.microsoft.com/sharepoint/v3" xsi:nil="true"/>
    <_ip_UnifiedCompliancePolicyProperties xmlns="http://schemas.microsoft.com/sharepoint/v3" xsi:nil="true"/>
    <TaxCatchAll xmlns="44619702-0492-498f-8686-260a31be5d4d" xsi:nil="true"/>
    <lcf76f155ced4ddcb4097134ff3c332f xmlns="bc110029-b928-4e3f-9110-6df0067d6d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34A72-4A3D-42C2-8A53-8556E01EE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110029-b928-4e3f-9110-6df0067d6db8"/>
    <ds:schemaRef ds:uri="f4a486d2-68c3-44da-aa55-47bd109db33e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EAECC-BB84-4080-8CC8-A10496CF38C8}">
  <ds:schemaRefs>
    <ds:schemaRef ds:uri="http://schemas.microsoft.com/office/2006/metadata/properties"/>
    <ds:schemaRef ds:uri="http://schemas.microsoft.com/office/infopath/2007/PartnerControls"/>
    <ds:schemaRef ds:uri="bc110029-b928-4e3f-9110-6df0067d6db8"/>
    <ds:schemaRef ds:uri="http://schemas.microsoft.com/sharepoint/v3"/>
    <ds:schemaRef ds:uri="44619702-0492-498f-8686-260a31be5d4d"/>
  </ds:schemaRefs>
</ds:datastoreItem>
</file>

<file path=customXml/itemProps3.xml><?xml version="1.0" encoding="utf-8"?>
<ds:datastoreItem xmlns:ds="http://schemas.openxmlformats.org/officeDocument/2006/customXml" ds:itemID="{74ED6806-1FD2-417D-A01B-56AC80120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Kinerson</dc:creator>
  <cp:keywords/>
  <dc:description/>
  <cp:lastModifiedBy>Cassandra Kinerson</cp:lastModifiedBy>
  <cp:revision>1</cp:revision>
  <dcterms:created xsi:type="dcterms:W3CDTF">2024-08-21T15:45:00Z</dcterms:created>
  <dcterms:modified xsi:type="dcterms:W3CDTF">2024-08-21T15:47:00Z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0x010100746A5EA65919964A8F3084DD0D30EB63</vt:lpwstr>
  </property>
  <property fmtid="{D5CDD505-2E9C-101B-9397-08002B2CF9AE}" pid="3" name="MediaServiceImageTags">
    <vt:lpwstr/>
  </property>
</Properties>
</file>