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067F" w14:textId="77777777" w:rsidR="008A594A" w:rsidRPr="00242B1D" w:rsidRDefault="008A594A" w:rsidP="2A1097EA">
      <w:pPr>
        <w:pStyle w:val="text-body"/>
        <w:spacing w:after="240" w:afterAutospacing="0"/>
        <w:rPr>
          <w:rFonts w:ascii="Segoe UI" w:hAnsi="Segoe UI" w:cs="Segoe UI"/>
          <w:b/>
          <w:bCs/>
          <w:sz w:val="22"/>
          <w:szCs w:val="22"/>
          <w:highlight w:val="yellow"/>
        </w:rPr>
      </w:pPr>
      <w:r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To:</w:t>
      </w:r>
    </w:p>
    <w:p w14:paraId="12620C3C" w14:textId="77777777" w:rsidR="008A594A" w:rsidRPr="007E586F" w:rsidRDefault="008A594A" w:rsidP="2A1097EA">
      <w:pPr>
        <w:pStyle w:val="text-body"/>
        <w:spacing w:after="240" w:afterAutospacing="0"/>
        <w:rPr>
          <w:rFonts w:ascii="Segoe UI" w:hAnsi="Segoe UI" w:cs="Segoe UI"/>
          <w:b/>
          <w:bCs/>
          <w:sz w:val="22"/>
          <w:szCs w:val="22"/>
        </w:rPr>
      </w:pPr>
      <w:r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From:</w:t>
      </w:r>
    </w:p>
    <w:p w14:paraId="567C01F5" w14:textId="7DD78719" w:rsidR="008A594A" w:rsidRPr="00BD1FB2" w:rsidRDefault="008A594A" w:rsidP="3EB47F08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>I would like to attend Forrester</w:t>
      </w:r>
      <w:r w:rsidR="007E586F" w:rsidRPr="3EB47F08">
        <w:rPr>
          <w:rFonts w:ascii="Segoe UI" w:hAnsi="Segoe UI" w:cs="Segoe UI"/>
          <w:sz w:val="22"/>
          <w:szCs w:val="22"/>
        </w:rPr>
        <w:t>’</w:t>
      </w:r>
      <w:r w:rsidRPr="3EB47F08">
        <w:rPr>
          <w:rFonts w:ascii="Segoe UI" w:hAnsi="Segoe UI" w:cs="Segoe UI"/>
          <w:sz w:val="22"/>
          <w:szCs w:val="22"/>
        </w:rPr>
        <w:t xml:space="preserve">s CX Summit </w:t>
      </w:r>
      <w:r w:rsidR="00787216">
        <w:rPr>
          <w:rFonts w:ascii="Segoe UI" w:hAnsi="Segoe UI" w:cs="Segoe UI"/>
          <w:sz w:val="22"/>
          <w:szCs w:val="22"/>
        </w:rPr>
        <w:t>APAC</w:t>
      </w:r>
      <w:r w:rsidRPr="3EB47F08">
        <w:rPr>
          <w:rFonts w:ascii="Segoe UI" w:hAnsi="Segoe UI" w:cs="Segoe UI"/>
          <w:sz w:val="22"/>
          <w:szCs w:val="22"/>
        </w:rPr>
        <w:t xml:space="preserve"> </w:t>
      </w:r>
      <w:r w:rsidR="00787216">
        <w:rPr>
          <w:rFonts w:ascii="Segoe UI" w:hAnsi="Segoe UI" w:cs="Segoe UI"/>
          <w:sz w:val="22"/>
          <w:szCs w:val="22"/>
        </w:rPr>
        <w:t xml:space="preserve">on </w:t>
      </w:r>
      <w:r w:rsidR="00787216">
        <w:rPr>
          <w:rFonts w:ascii="Segoe UI" w:hAnsi="Segoe UI" w:cs="Segoe UI"/>
          <w:b/>
          <w:bCs/>
          <w:sz w:val="22"/>
          <w:szCs w:val="22"/>
        </w:rPr>
        <w:t>August 18</w:t>
      </w:r>
      <w:r w:rsidRPr="00C32AFC">
        <w:rPr>
          <w:rStyle w:val="Strong"/>
          <w:rFonts w:ascii="Segoe UI" w:eastAsiaTheme="majorEastAsia" w:hAnsi="Segoe UI" w:cs="Segoe UI"/>
          <w:sz w:val="22"/>
          <w:szCs w:val="22"/>
        </w:rPr>
        <w:t xml:space="preserve">, </w:t>
      </w:r>
      <w:r w:rsidR="00787216">
        <w:rPr>
          <w:rStyle w:val="Strong"/>
          <w:rFonts w:ascii="Segoe UI" w:eastAsiaTheme="majorEastAsia" w:hAnsi="Segoe UI" w:cs="Segoe UI"/>
          <w:sz w:val="22"/>
          <w:szCs w:val="22"/>
        </w:rPr>
        <w:t xml:space="preserve">2025, </w:t>
      </w:r>
      <w:r w:rsidR="00C32AFC">
        <w:rPr>
          <w:rStyle w:val="Strong"/>
          <w:rFonts w:ascii="Segoe UI" w:eastAsiaTheme="majorEastAsia" w:hAnsi="Segoe UI" w:cs="Segoe UI"/>
          <w:sz w:val="22"/>
          <w:szCs w:val="22"/>
        </w:rPr>
        <w:t xml:space="preserve">located </w:t>
      </w:r>
      <w:r w:rsidRPr="00C32AFC">
        <w:rPr>
          <w:rStyle w:val="Strong"/>
          <w:rFonts w:ascii="Segoe UI" w:eastAsiaTheme="majorEastAsia" w:hAnsi="Segoe UI" w:cs="Segoe UI"/>
          <w:sz w:val="22"/>
          <w:szCs w:val="22"/>
        </w:rPr>
        <w:t xml:space="preserve">in </w:t>
      </w:r>
      <w:r w:rsidR="00787216">
        <w:rPr>
          <w:rStyle w:val="Strong"/>
          <w:rFonts w:ascii="Segoe UI" w:eastAsiaTheme="majorEastAsia" w:hAnsi="Segoe UI" w:cs="Segoe UI"/>
          <w:sz w:val="22"/>
          <w:szCs w:val="22"/>
        </w:rPr>
        <w:t>Sydney</w:t>
      </w:r>
      <w:r w:rsidRPr="3EB47F08">
        <w:rPr>
          <w:rStyle w:val="Strong"/>
          <w:rFonts w:ascii="Segoe UI" w:eastAsiaTheme="majorEastAsia" w:hAnsi="Segoe UI" w:cs="Segoe UI"/>
          <w:b w:val="0"/>
          <w:bCs w:val="0"/>
          <w:sz w:val="22"/>
          <w:szCs w:val="22"/>
        </w:rPr>
        <w:t>.</w:t>
      </w:r>
      <w:r w:rsidRPr="3EB47F08">
        <w:rPr>
          <w:rStyle w:val="Strong"/>
          <w:rFonts w:ascii="Segoe UI" w:eastAsiaTheme="majorEastAsia" w:hAnsi="Segoe UI" w:cs="Segoe UI"/>
          <w:sz w:val="22"/>
          <w:szCs w:val="22"/>
        </w:rPr>
        <w:t xml:space="preserve"> </w:t>
      </w:r>
      <w:r w:rsidRPr="3EB47F08">
        <w:rPr>
          <w:rFonts w:ascii="Segoe UI" w:hAnsi="Segoe UI" w:cs="Segoe UI"/>
          <w:sz w:val="22"/>
          <w:szCs w:val="22"/>
        </w:rPr>
        <w:t>This event is tailored for CX, digital business, and marketing leaders</w:t>
      </w:r>
      <w:r w:rsidR="004E5A08" w:rsidRPr="3EB47F08">
        <w:rPr>
          <w:rFonts w:ascii="Segoe UI" w:hAnsi="Segoe UI" w:cs="Segoe UI"/>
          <w:sz w:val="22"/>
          <w:szCs w:val="22"/>
        </w:rPr>
        <w:t xml:space="preserve">, </w:t>
      </w:r>
      <w:r w:rsidRPr="3EB47F08">
        <w:rPr>
          <w:rFonts w:ascii="Segoe UI" w:hAnsi="Segoe UI" w:cs="Segoe UI"/>
          <w:sz w:val="22"/>
          <w:szCs w:val="22"/>
        </w:rPr>
        <w:t>offer</w:t>
      </w:r>
      <w:r w:rsidR="004E5A08" w:rsidRPr="3EB47F08">
        <w:rPr>
          <w:rFonts w:ascii="Segoe UI" w:hAnsi="Segoe UI" w:cs="Segoe UI"/>
          <w:sz w:val="22"/>
          <w:szCs w:val="22"/>
        </w:rPr>
        <w:t>ing</w:t>
      </w:r>
      <w:r w:rsidRPr="3EB47F08">
        <w:rPr>
          <w:rFonts w:ascii="Segoe UI" w:hAnsi="Segoe UI" w:cs="Segoe UI"/>
          <w:sz w:val="22"/>
          <w:szCs w:val="22"/>
        </w:rPr>
        <w:t xml:space="preserve"> actionable strategies and tools to shape the future of our customer experience initiatives.</w:t>
      </w:r>
    </w:p>
    <w:p w14:paraId="6E63FBA1" w14:textId="5D831BBF" w:rsidR="008A594A" w:rsidRPr="00BD1FB2" w:rsidRDefault="008A594A" w:rsidP="3EB47F08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proofErr w:type="gramStart"/>
      <w:r w:rsidRPr="3EB47F08">
        <w:rPr>
          <w:rFonts w:ascii="Segoe UI" w:hAnsi="Segoe UI" w:cs="Segoe UI"/>
          <w:sz w:val="22"/>
          <w:szCs w:val="22"/>
        </w:rPr>
        <w:t>CX</w:t>
      </w:r>
      <w:proofErr w:type="gramEnd"/>
      <w:r w:rsidRPr="3EB47F08">
        <w:rPr>
          <w:rFonts w:ascii="Segoe UI" w:hAnsi="Segoe UI" w:cs="Segoe UI"/>
          <w:sz w:val="22"/>
          <w:szCs w:val="22"/>
        </w:rPr>
        <w:t xml:space="preserve"> Summit will focus on what Forrester calls </w:t>
      </w:r>
      <w:proofErr w:type="gramStart"/>
      <w:r w:rsidRPr="3EB47F08">
        <w:rPr>
          <w:rFonts w:ascii="Segoe UI" w:hAnsi="Segoe UI" w:cs="Segoe UI"/>
          <w:sz w:val="22"/>
          <w:szCs w:val="22"/>
        </w:rPr>
        <w:t>the</w:t>
      </w:r>
      <w:r w:rsidR="00DF7032">
        <w:rPr>
          <w:rFonts w:ascii="Segoe UI" w:hAnsi="Segoe UI" w:cs="Segoe UI"/>
          <w:sz w:val="22"/>
          <w:szCs w:val="22"/>
        </w:rPr>
        <w:t xml:space="preserve"> </w:t>
      </w:r>
      <w:r w:rsidR="00787216">
        <w:rPr>
          <w:rFonts w:ascii="Segoe UI" w:hAnsi="Segoe UI" w:cs="Segoe UI"/>
          <w:sz w:val="22"/>
          <w:szCs w:val="22"/>
        </w:rPr>
        <w:t>T</w:t>
      </w:r>
      <w:r w:rsidRPr="3EB47F08">
        <w:rPr>
          <w:rFonts w:ascii="Segoe UI" w:hAnsi="Segoe UI" w:cs="Segoe UI"/>
          <w:sz w:val="22"/>
          <w:szCs w:val="22"/>
        </w:rPr>
        <w:t>otal</w:t>
      </w:r>
      <w:proofErr w:type="gramEnd"/>
      <w:r w:rsidRPr="3EB47F08">
        <w:rPr>
          <w:rFonts w:ascii="Segoe UI" w:hAnsi="Segoe UI" w:cs="Segoe UI"/>
          <w:sz w:val="22"/>
          <w:szCs w:val="22"/>
        </w:rPr>
        <w:t xml:space="preserve"> </w:t>
      </w:r>
      <w:r w:rsidR="00787216">
        <w:rPr>
          <w:rFonts w:ascii="Segoe UI" w:hAnsi="Segoe UI" w:cs="Segoe UI"/>
          <w:sz w:val="22"/>
          <w:szCs w:val="22"/>
        </w:rPr>
        <w:t>E</w:t>
      </w:r>
      <w:r w:rsidRPr="3EB47F08">
        <w:rPr>
          <w:rFonts w:ascii="Segoe UI" w:hAnsi="Segoe UI" w:cs="Segoe UI"/>
          <w:sz w:val="22"/>
          <w:szCs w:val="22"/>
        </w:rPr>
        <w:t>xperience</w:t>
      </w:r>
      <w:r w:rsidR="00787216">
        <w:rPr>
          <w:rFonts w:ascii="Segoe UI" w:hAnsi="Segoe UI" w:cs="Segoe UI"/>
          <w:sz w:val="22"/>
          <w:szCs w:val="22"/>
        </w:rPr>
        <w:t xml:space="preserve"> </w:t>
      </w:r>
      <w:r w:rsidR="00787216" w:rsidRPr="00787216">
        <w:rPr>
          <w:rFonts w:ascii="Segoe UI" w:hAnsi="Segoe UI" w:cs="Segoe UI"/>
          <w:sz w:val="22"/>
          <w:szCs w:val="22"/>
        </w:rPr>
        <w:t>where brand and customer experience converge like never before</w:t>
      </w:r>
      <w:r w:rsidR="00787216">
        <w:rPr>
          <w:rFonts w:ascii="Segoe UI" w:hAnsi="Segoe UI" w:cs="Segoe UI"/>
          <w:sz w:val="22"/>
          <w:szCs w:val="22"/>
        </w:rPr>
        <w:t>.</w:t>
      </w:r>
      <w:r w:rsidRPr="3EB47F08">
        <w:rPr>
          <w:rFonts w:ascii="Segoe UI" w:hAnsi="Segoe UI" w:cs="Segoe UI"/>
          <w:sz w:val="22"/>
          <w:szCs w:val="22"/>
        </w:rPr>
        <w:t xml:space="preserve"> </w:t>
      </w:r>
      <w:r w:rsidR="00DF7032">
        <w:rPr>
          <w:rFonts w:ascii="Segoe UI" w:hAnsi="Segoe UI" w:cs="Segoe UI"/>
          <w:sz w:val="22"/>
          <w:szCs w:val="22"/>
        </w:rPr>
        <w:t>The event</w:t>
      </w:r>
      <w:r w:rsidRPr="3EB47F08">
        <w:rPr>
          <w:rFonts w:ascii="Segoe UI" w:hAnsi="Segoe UI" w:cs="Segoe UI"/>
          <w:sz w:val="22"/>
          <w:szCs w:val="22"/>
        </w:rPr>
        <w:t xml:space="preserve"> features </w:t>
      </w:r>
      <w:r w:rsidR="00787216">
        <w:rPr>
          <w:rFonts w:ascii="Segoe UI" w:hAnsi="Segoe UI" w:cs="Segoe UI"/>
          <w:sz w:val="22"/>
          <w:szCs w:val="22"/>
        </w:rPr>
        <w:t xml:space="preserve">keynotes, analyst-led discussions, case studies, and industry networking opportunities </w:t>
      </w:r>
      <w:r w:rsidRPr="3EB47F08">
        <w:rPr>
          <w:rFonts w:ascii="Segoe UI" w:hAnsi="Segoe UI" w:cs="Segoe UI"/>
          <w:sz w:val="22"/>
          <w:szCs w:val="22"/>
        </w:rPr>
        <w:t xml:space="preserve">offering actionable insights to address CX challenges. </w:t>
      </w:r>
      <w:r w:rsidR="00787216">
        <w:rPr>
          <w:rFonts w:ascii="Segoe UI" w:hAnsi="Segoe UI" w:cs="Segoe UI"/>
          <w:sz w:val="22"/>
          <w:szCs w:val="22"/>
        </w:rPr>
        <w:t>These</w:t>
      </w:r>
      <w:r w:rsidRPr="3EB47F08">
        <w:rPr>
          <w:rFonts w:ascii="Segoe UI" w:hAnsi="Segoe UI" w:cs="Segoe UI"/>
          <w:sz w:val="22"/>
          <w:szCs w:val="22"/>
        </w:rPr>
        <w:t xml:space="preserve"> interactive sessions will allow </w:t>
      </w:r>
      <w:r w:rsidR="00303579" w:rsidRPr="3EB47F08">
        <w:rPr>
          <w:rFonts w:ascii="Segoe UI" w:hAnsi="Segoe UI" w:cs="Segoe UI"/>
          <w:sz w:val="22"/>
          <w:szCs w:val="22"/>
        </w:rPr>
        <w:t>me t</w:t>
      </w:r>
      <w:r w:rsidRPr="3EB47F08">
        <w:rPr>
          <w:rFonts w:ascii="Segoe UI" w:hAnsi="Segoe UI" w:cs="Segoe UI"/>
          <w:sz w:val="22"/>
          <w:szCs w:val="22"/>
        </w:rPr>
        <w:t xml:space="preserve">o engage deeply with the materials and apply what </w:t>
      </w:r>
      <w:r w:rsidR="00303579" w:rsidRPr="3EB47F08">
        <w:rPr>
          <w:rFonts w:ascii="Segoe UI" w:hAnsi="Segoe UI" w:cs="Segoe UI"/>
          <w:sz w:val="22"/>
          <w:szCs w:val="22"/>
        </w:rPr>
        <w:t>I</w:t>
      </w:r>
      <w:r w:rsidRPr="3EB47F08">
        <w:rPr>
          <w:rFonts w:ascii="Segoe UI" w:hAnsi="Segoe UI" w:cs="Segoe UI"/>
          <w:sz w:val="22"/>
          <w:szCs w:val="22"/>
        </w:rPr>
        <w:t xml:space="preserve"> learn in real</w:t>
      </w:r>
      <w:r w:rsidR="00432E59" w:rsidRPr="3EB47F08">
        <w:rPr>
          <w:rFonts w:ascii="Segoe UI" w:hAnsi="Segoe UI" w:cs="Segoe UI"/>
          <w:sz w:val="22"/>
          <w:szCs w:val="22"/>
        </w:rPr>
        <w:t xml:space="preserve"> </w:t>
      </w:r>
      <w:r w:rsidRPr="3EB47F08">
        <w:rPr>
          <w:rFonts w:ascii="Segoe UI" w:hAnsi="Segoe UI" w:cs="Segoe UI"/>
          <w:sz w:val="22"/>
          <w:szCs w:val="22"/>
        </w:rPr>
        <w:t xml:space="preserve">time. </w:t>
      </w:r>
    </w:p>
    <w:p w14:paraId="0CB93159" w14:textId="39DD60C2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>In these times when we</w:t>
      </w:r>
      <w:r w:rsidR="007E586F" w:rsidRPr="3EB47F08">
        <w:rPr>
          <w:rFonts w:ascii="Segoe UI" w:hAnsi="Segoe UI" w:cs="Segoe UI"/>
          <w:sz w:val="22"/>
          <w:szCs w:val="22"/>
        </w:rPr>
        <w:t>’</w:t>
      </w:r>
      <w:r w:rsidRPr="3EB47F08">
        <w:rPr>
          <w:rFonts w:ascii="Segoe UI" w:hAnsi="Segoe UI" w:cs="Segoe UI"/>
          <w:sz w:val="22"/>
          <w:szCs w:val="22"/>
        </w:rPr>
        <w:t>re focused on getting the most out of what we have, I think</w:t>
      </w:r>
      <w:r w:rsidR="0F63C05B" w:rsidRPr="3EB47F08">
        <w:rPr>
          <w:rFonts w:ascii="Segoe UI" w:hAnsi="Segoe UI" w:cs="Segoe UI"/>
          <w:sz w:val="22"/>
          <w:szCs w:val="22"/>
        </w:rPr>
        <w:t xml:space="preserve"> it would be</w:t>
      </w:r>
      <w:r w:rsidR="4317FA79" w:rsidRPr="3EB47F08">
        <w:rPr>
          <w:rFonts w:ascii="Segoe UI" w:hAnsi="Segoe UI" w:cs="Segoe UI"/>
          <w:sz w:val="22"/>
          <w:szCs w:val="22"/>
        </w:rPr>
        <w:t xml:space="preserve"> extremely</w:t>
      </w:r>
      <w:r w:rsidR="0F63C05B" w:rsidRPr="3EB47F08">
        <w:rPr>
          <w:rFonts w:ascii="Segoe UI" w:hAnsi="Segoe UI" w:cs="Segoe UI"/>
          <w:sz w:val="22"/>
          <w:szCs w:val="22"/>
        </w:rPr>
        <w:t xml:space="preserve"> helpful to learn from </w:t>
      </w:r>
      <w:r w:rsidRPr="3EB47F08">
        <w:rPr>
          <w:rFonts w:ascii="Segoe UI" w:hAnsi="Segoe UI" w:cs="Segoe UI"/>
          <w:sz w:val="22"/>
          <w:szCs w:val="22"/>
        </w:rPr>
        <w:t>other successful CX leaders and apply their experiences to our operations. Here are three of our projects that would benefit from what I</w:t>
      </w:r>
      <w:r w:rsidR="007E586F" w:rsidRPr="3EB47F08">
        <w:rPr>
          <w:rFonts w:ascii="Segoe UI" w:hAnsi="Segoe UI" w:cs="Segoe UI"/>
          <w:sz w:val="22"/>
          <w:szCs w:val="22"/>
        </w:rPr>
        <w:t>’</w:t>
      </w:r>
      <w:r w:rsidRPr="3EB47F08">
        <w:rPr>
          <w:rFonts w:ascii="Segoe UI" w:hAnsi="Segoe UI" w:cs="Segoe UI"/>
          <w:sz w:val="22"/>
          <w:szCs w:val="22"/>
        </w:rPr>
        <w:t xml:space="preserve">ll bring back from </w:t>
      </w:r>
      <w:r w:rsidR="009D7ADD" w:rsidRPr="3EB47F08">
        <w:rPr>
          <w:rFonts w:ascii="Segoe UI" w:hAnsi="Segoe UI" w:cs="Segoe UI"/>
          <w:sz w:val="22"/>
          <w:szCs w:val="22"/>
        </w:rPr>
        <w:t xml:space="preserve">CX </w:t>
      </w:r>
      <w:r w:rsidRPr="3EB47F08">
        <w:rPr>
          <w:rFonts w:ascii="Segoe UI" w:hAnsi="Segoe UI" w:cs="Segoe UI"/>
          <w:sz w:val="22"/>
          <w:szCs w:val="22"/>
        </w:rPr>
        <w:t>Summit:</w:t>
      </w:r>
    </w:p>
    <w:p w14:paraId="176BEA17" w14:textId="6499C7AF" w:rsidR="008A594A" w:rsidRPr="00242B1D" w:rsidRDefault="008A594A" w:rsidP="29BC8B81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="001F4E35" w:rsidRPr="00242B1D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dd project or initiative] </w:t>
      </w:r>
    </w:p>
    <w:p w14:paraId="3F07A97B" w14:textId="10941966" w:rsidR="008A594A" w:rsidRPr="00242B1D" w:rsidRDefault="008A594A" w:rsidP="29BC8B81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="001F4E35" w:rsidRPr="00242B1D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dd project or initiative] </w:t>
      </w:r>
    </w:p>
    <w:p w14:paraId="37A6DF80" w14:textId="57FCED44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="001F4E35" w:rsidRPr="00242B1D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>dd project or initiative]</w:t>
      </w:r>
    </w:p>
    <w:p w14:paraId="17D905DF" w14:textId="29801E7D" w:rsidR="008A594A" w:rsidRPr="00BD1FB2" w:rsidRDefault="008A594A" w:rsidP="3EB47F08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>This event will provide a chance for me to meet</w:t>
      </w:r>
      <w:r w:rsidR="009D7ADD" w:rsidRPr="3EB47F08">
        <w:rPr>
          <w:rFonts w:ascii="Segoe UI" w:hAnsi="Segoe UI" w:cs="Segoe UI"/>
          <w:sz w:val="22"/>
          <w:szCs w:val="22"/>
        </w:rPr>
        <w:t xml:space="preserve"> </w:t>
      </w:r>
      <w:r w:rsidR="00C32AFC" w:rsidRPr="3EB47F08">
        <w:rPr>
          <w:rFonts w:ascii="Segoe UI" w:hAnsi="Segoe UI" w:cs="Segoe UI"/>
          <w:sz w:val="22"/>
          <w:szCs w:val="22"/>
        </w:rPr>
        <w:t>one-on-one</w:t>
      </w:r>
      <w:r w:rsidR="009D7ADD" w:rsidRPr="3EB47F08">
        <w:rPr>
          <w:rFonts w:ascii="Segoe UI" w:hAnsi="Segoe UI" w:cs="Segoe UI"/>
          <w:sz w:val="22"/>
          <w:szCs w:val="22"/>
        </w:rPr>
        <w:t xml:space="preserve"> with Forrester analysts and gather unbiased, evidence-based research to bring back to our organi</w:t>
      </w:r>
      <w:r w:rsidR="00787216">
        <w:rPr>
          <w:rFonts w:ascii="Segoe UI" w:hAnsi="Segoe UI" w:cs="Segoe UI"/>
          <w:sz w:val="22"/>
          <w:szCs w:val="22"/>
        </w:rPr>
        <w:t>z</w:t>
      </w:r>
      <w:r w:rsidR="009D7ADD" w:rsidRPr="3EB47F08">
        <w:rPr>
          <w:rFonts w:ascii="Segoe UI" w:hAnsi="Segoe UI" w:cs="Segoe UI"/>
          <w:sz w:val="22"/>
          <w:szCs w:val="22"/>
        </w:rPr>
        <w:t xml:space="preserve">ation. I can also </w:t>
      </w:r>
      <w:r w:rsidRPr="3EB47F08">
        <w:rPr>
          <w:rFonts w:ascii="Segoe UI" w:hAnsi="Segoe UI" w:cs="Segoe UI"/>
          <w:sz w:val="22"/>
          <w:szCs w:val="22"/>
        </w:rPr>
        <w:t xml:space="preserve">engage with some of our </w:t>
      </w:r>
      <w:proofErr w:type="gramStart"/>
      <w:r w:rsidRPr="3EB47F08">
        <w:rPr>
          <w:rFonts w:ascii="Segoe UI" w:hAnsi="Segoe UI" w:cs="Segoe UI"/>
          <w:sz w:val="22"/>
          <w:szCs w:val="22"/>
        </w:rPr>
        <w:t>technology</w:t>
      </w:r>
      <w:proofErr w:type="gramEnd"/>
      <w:r w:rsidRPr="3EB47F08">
        <w:rPr>
          <w:rFonts w:ascii="Segoe UI" w:hAnsi="Segoe UI" w:cs="Segoe UI"/>
          <w:sz w:val="22"/>
          <w:szCs w:val="22"/>
        </w:rPr>
        <w:t xml:space="preserve"> partners. In addition, Forrester</w:t>
      </w:r>
      <w:r w:rsidR="007E586F" w:rsidRPr="3EB47F08">
        <w:rPr>
          <w:rFonts w:ascii="Segoe UI" w:hAnsi="Segoe UI" w:cs="Segoe UI"/>
          <w:sz w:val="22"/>
          <w:szCs w:val="22"/>
        </w:rPr>
        <w:t>’</w:t>
      </w:r>
      <w:r w:rsidRPr="3EB47F08">
        <w:rPr>
          <w:rFonts w:ascii="Segoe UI" w:hAnsi="Segoe UI" w:cs="Segoe UI"/>
          <w:sz w:val="22"/>
          <w:szCs w:val="22"/>
        </w:rPr>
        <w:t xml:space="preserve">s </w:t>
      </w:r>
      <w:r w:rsidR="4101A7AA" w:rsidRPr="3EB47F08">
        <w:rPr>
          <w:rFonts w:ascii="Segoe UI" w:hAnsi="Segoe UI" w:cs="Segoe UI"/>
          <w:sz w:val="22"/>
          <w:szCs w:val="22"/>
        </w:rPr>
        <w:t>extensive library</w:t>
      </w:r>
      <w:r w:rsidRPr="3EB47F08">
        <w:rPr>
          <w:rFonts w:ascii="Segoe UI" w:hAnsi="Segoe UI" w:cs="Segoe UI"/>
          <w:sz w:val="22"/>
          <w:szCs w:val="22"/>
        </w:rPr>
        <w:t xml:space="preserve"> of proprietary frameworks and models will be shared along with s</w:t>
      </w:r>
      <w:r w:rsidR="5AC1CEA6" w:rsidRPr="3EB47F08">
        <w:rPr>
          <w:rFonts w:ascii="Segoe UI" w:hAnsi="Segoe UI" w:cs="Segoe UI"/>
          <w:sz w:val="22"/>
          <w:szCs w:val="22"/>
        </w:rPr>
        <w:t>teps</w:t>
      </w:r>
      <w:r w:rsidR="007E586F" w:rsidRPr="3EB47F08">
        <w:rPr>
          <w:rFonts w:ascii="Segoe UI" w:hAnsi="Segoe UI" w:cs="Segoe UI"/>
          <w:sz w:val="22"/>
          <w:szCs w:val="22"/>
        </w:rPr>
        <w:t xml:space="preserve"> that</w:t>
      </w:r>
      <w:r w:rsidR="5AC1CEA6" w:rsidRPr="3EB47F08">
        <w:rPr>
          <w:rFonts w:ascii="Segoe UI" w:hAnsi="Segoe UI" w:cs="Segoe UI"/>
          <w:sz w:val="22"/>
          <w:szCs w:val="22"/>
        </w:rPr>
        <w:t xml:space="preserve"> </w:t>
      </w:r>
      <w:r w:rsidRPr="3EB47F08">
        <w:rPr>
          <w:rFonts w:ascii="Segoe UI" w:hAnsi="Segoe UI" w:cs="Segoe UI"/>
          <w:sz w:val="22"/>
          <w:szCs w:val="22"/>
        </w:rPr>
        <w:t>I can take to make immediate impact after the event.</w:t>
      </w:r>
    </w:p>
    <w:p w14:paraId="7BC303B7" w14:textId="77777777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Below is an estimated breakdown of the event costs:</w:t>
      </w:r>
    </w:p>
    <w:p w14:paraId="3EE77E20" w14:textId="16B003F2" w:rsidR="009E4C4F" w:rsidRPr="00242B1D" w:rsidRDefault="008A594A" w:rsidP="2A1097EA">
      <w:pPr>
        <w:pStyle w:val="text-body"/>
        <w:numPr>
          <w:ilvl w:val="0"/>
          <w:numId w:val="22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Airfare: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="00303E7B" w:rsidRPr="00242B1D">
        <w:rPr>
          <w:rFonts w:ascii="Segoe UI" w:hAnsi="Segoe UI" w:cs="Segoe UI"/>
          <w:sz w:val="22"/>
          <w:szCs w:val="22"/>
          <w:highlight w:val="yellow"/>
        </w:rPr>
        <w:t>____</w:t>
      </w:r>
    </w:p>
    <w:p w14:paraId="5A388D7F" w14:textId="7AD42367" w:rsidR="008A594A" w:rsidRPr="00242B1D" w:rsidRDefault="008A594A" w:rsidP="2A1097EA">
      <w:pPr>
        <w:pStyle w:val="text-body"/>
        <w:numPr>
          <w:ilvl w:val="0"/>
          <w:numId w:val="22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Transportation (round-trip airport to hotel):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="00303E7B" w:rsidRPr="00242B1D">
        <w:rPr>
          <w:rFonts w:ascii="Segoe UI" w:hAnsi="Segoe UI" w:cs="Segoe UI"/>
          <w:sz w:val="22"/>
          <w:szCs w:val="22"/>
          <w:highlight w:val="yellow"/>
        </w:rPr>
        <w:t>____</w:t>
      </w:r>
    </w:p>
    <w:p w14:paraId="469927CA" w14:textId="55FA4399" w:rsidR="008A594A" w:rsidRPr="00242B1D" w:rsidRDefault="008A594A" w:rsidP="2A1097EA">
      <w:pPr>
        <w:pStyle w:val="text-body"/>
        <w:numPr>
          <w:ilvl w:val="0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Hotel</w:t>
      </w:r>
      <w:r w:rsidR="00317FC9" w:rsidRPr="00242B1D">
        <w:rPr>
          <w:rStyle w:val="Strong"/>
          <w:rFonts w:ascii="Segoe UI" w:eastAsiaTheme="majorEastAsia" w:hAnsi="Segoe UI" w:cs="Segoe UI"/>
          <w:b w:val="0"/>
          <w:bCs w:val="0"/>
          <w:sz w:val="22"/>
          <w:szCs w:val="22"/>
          <w:highlight w:val="yellow"/>
        </w:rPr>
        <w:t xml:space="preserve"> (</w:t>
      </w:r>
      <w:r w:rsidR="00C32AFC">
        <w:rPr>
          <w:rFonts w:ascii="Segoe UI" w:hAnsi="Segoe UI" w:cs="Segoe UI"/>
          <w:b/>
          <w:bCs/>
          <w:sz w:val="22"/>
          <w:szCs w:val="22"/>
          <w:highlight w:val="yellow"/>
        </w:rPr>
        <w:t>two</w:t>
      </w:r>
      <w:r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 xml:space="preserve"> nights at $____ per night</w:t>
      </w:r>
      <w:r w:rsidR="00317FC9"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)</w:t>
      </w:r>
      <w:r w:rsidR="00893679"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="00303E7B" w:rsidRPr="00242B1D">
        <w:rPr>
          <w:rFonts w:ascii="Segoe UI" w:hAnsi="Segoe UI" w:cs="Segoe UI"/>
          <w:sz w:val="22"/>
          <w:szCs w:val="22"/>
          <w:highlight w:val="yellow"/>
        </w:rPr>
        <w:t>____</w:t>
      </w:r>
    </w:p>
    <w:p w14:paraId="78840877" w14:textId="0D59F5C2" w:rsidR="008A594A" w:rsidRPr="00242B1D" w:rsidRDefault="008A594A" w:rsidP="2A1097EA">
      <w:pPr>
        <w:pStyle w:val="text-body"/>
        <w:numPr>
          <w:ilvl w:val="0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Individual registration rates:</w:t>
      </w:r>
    </w:p>
    <w:p w14:paraId="1259084D" w14:textId="06CBD9B5" w:rsidR="009D7ADD" w:rsidRDefault="00787216" w:rsidP="3EB47F08">
      <w:pPr>
        <w:pStyle w:val="text-body"/>
        <w:numPr>
          <w:ilvl w:val="1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>
        <w:rPr>
          <w:rFonts w:ascii="Segoe UI" w:hAnsi="Segoe UI" w:cs="Segoe UI"/>
          <w:sz w:val="22"/>
          <w:szCs w:val="22"/>
          <w:highlight w:val="yellow"/>
        </w:rPr>
        <w:t>Super e</w:t>
      </w:r>
      <w:r w:rsidR="009D7ADD" w:rsidRPr="00242B1D">
        <w:rPr>
          <w:rFonts w:ascii="Segoe UI" w:hAnsi="Segoe UI" w:cs="Segoe UI"/>
          <w:sz w:val="22"/>
          <w:szCs w:val="22"/>
          <w:highlight w:val="yellow"/>
        </w:rPr>
        <w:t>arly</w:t>
      </w:r>
      <w:r w:rsidR="00893679" w:rsidRPr="00242B1D">
        <w:rPr>
          <w:rFonts w:ascii="Segoe UI" w:hAnsi="Segoe UI" w:cs="Segoe UI"/>
          <w:sz w:val="22"/>
          <w:szCs w:val="22"/>
          <w:highlight w:val="yellow"/>
        </w:rPr>
        <w:t>-b</w:t>
      </w:r>
      <w:r w:rsidR="009D7ADD" w:rsidRPr="00242B1D">
        <w:rPr>
          <w:rFonts w:ascii="Segoe UI" w:hAnsi="Segoe UI" w:cs="Segoe UI"/>
          <w:sz w:val="22"/>
          <w:szCs w:val="22"/>
          <w:highlight w:val="yellow"/>
        </w:rPr>
        <w:t xml:space="preserve">ird </w:t>
      </w:r>
      <w:r w:rsidR="00893679" w:rsidRPr="00242B1D">
        <w:rPr>
          <w:rFonts w:ascii="Segoe UI" w:hAnsi="Segoe UI" w:cs="Segoe UI"/>
          <w:sz w:val="22"/>
          <w:szCs w:val="22"/>
          <w:highlight w:val="yellow"/>
        </w:rPr>
        <w:t>r</w:t>
      </w:r>
      <w:r w:rsidR="009D7ADD" w:rsidRPr="00242B1D">
        <w:rPr>
          <w:rFonts w:ascii="Segoe UI" w:hAnsi="Segoe UI" w:cs="Segoe UI"/>
          <w:sz w:val="22"/>
          <w:szCs w:val="22"/>
          <w:highlight w:val="yellow"/>
        </w:rPr>
        <w:t>ate (</w:t>
      </w:r>
      <w:r w:rsidR="00893679" w:rsidRPr="00242B1D">
        <w:rPr>
          <w:rFonts w:ascii="Segoe UI" w:hAnsi="Segoe UI" w:cs="Segoe UI"/>
          <w:sz w:val="22"/>
          <w:szCs w:val="22"/>
          <w:highlight w:val="yellow"/>
        </w:rPr>
        <w:t>r</w:t>
      </w:r>
      <w:r w:rsidR="009D7ADD" w:rsidRPr="00242B1D">
        <w:rPr>
          <w:rFonts w:ascii="Segoe UI" w:hAnsi="Segoe UI" w:cs="Segoe UI"/>
          <w:sz w:val="22"/>
          <w:szCs w:val="22"/>
          <w:highlight w:val="yellow"/>
        </w:rPr>
        <w:t xml:space="preserve">egister by </w:t>
      </w:r>
      <w:r>
        <w:rPr>
          <w:rFonts w:ascii="Segoe UI" w:hAnsi="Segoe UI" w:cs="Segoe UI"/>
          <w:sz w:val="22"/>
          <w:szCs w:val="22"/>
          <w:highlight w:val="yellow"/>
        </w:rPr>
        <w:t>May 7</w:t>
      </w:r>
      <w:r w:rsidR="009D7ADD" w:rsidRPr="00C32AFC">
        <w:rPr>
          <w:rFonts w:ascii="Segoe UI" w:hAnsi="Segoe UI" w:cs="Segoe UI"/>
          <w:sz w:val="22"/>
          <w:szCs w:val="22"/>
          <w:highlight w:val="yellow"/>
        </w:rPr>
        <w:t xml:space="preserve">): </w:t>
      </w:r>
      <w:r>
        <w:rPr>
          <w:rFonts w:ascii="Segoe UI" w:hAnsi="Segoe UI" w:cs="Segoe UI"/>
          <w:sz w:val="22"/>
          <w:szCs w:val="22"/>
          <w:highlight w:val="yellow"/>
        </w:rPr>
        <w:t>$899 AUD</w:t>
      </w:r>
      <w:r w:rsidR="00C32AFC" w:rsidRPr="00C32AFC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="009D7ADD" w:rsidRPr="00C32AFC">
        <w:rPr>
          <w:rFonts w:ascii="Segoe UI" w:hAnsi="Segoe UI" w:cs="Segoe UI"/>
          <w:sz w:val="22"/>
          <w:szCs w:val="22"/>
          <w:highlight w:val="yellow"/>
        </w:rPr>
        <w:t>(client)</w:t>
      </w:r>
      <w:r w:rsidR="00893679" w:rsidRPr="00C32AFC">
        <w:rPr>
          <w:rFonts w:ascii="Segoe UI" w:hAnsi="Segoe UI" w:cs="Segoe UI"/>
          <w:sz w:val="22"/>
          <w:szCs w:val="22"/>
          <w:highlight w:val="yellow"/>
        </w:rPr>
        <w:t>;</w:t>
      </w:r>
      <w:r w:rsidR="009D7ADD" w:rsidRPr="00C32AFC">
        <w:rPr>
          <w:rFonts w:ascii="Segoe UI" w:hAnsi="Segoe UI" w:cs="Segoe UI"/>
          <w:sz w:val="22"/>
          <w:szCs w:val="22"/>
          <w:highlight w:val="yellow"/>
        </w:rPr>
        <w:t xml:space="preserve"> </w:t>
      </w:r>
      <w:r>
        <w:rPr>
          <w:rFonts w:ascii="Segoe UI" w:hAnsi="Segoe UI" w:cs="Segoe UI"/>
          <w:sz w:val="22"/>
          <w:szCs w:val="22"/>
          <w:highlight w:val="yellow"/>
        </w:rPr>
        <w:t>$999 AUD</w:t>
      </w:r>
      <w:r w:rsidR="00C32AFC" w:rsidRPr="00C32AFC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="009D7ADD" w:rsidRPr="00C32AFC">
        <w:rPr>
          <w:rFonts w:ascii="Segoe UI" w:hAnsi="Segoe UI" w:cs="Segoe UI"/>
          <w:sz w:val="22"/>
          <w:szCs w:val="22"/>
          <w:highlight w:val="yellow"/>
        </w:rPr>
        <w:t>(non-client)</w:t>
      </w:r>
    </w:p>
    <w:p w14:paraId="20F8F063" w14:textId="3809FB40" w:rsidR="00787216" w:rsidRPr="00C32AFC" w:rsidRDefault="00787216" w:rsidP="3EB47F08">
      <w:pPr>
        <w:pStyle w:val="text-body"/>
        <w:numPr>
          <w:ilvl w:val="1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>
        <w:rPr>
          <w:rFonts w:ascii="Segoe UI" w:hAnsi="Segoe UI" w:cs="Segoe UI"/>
          <w:sz w:val="22"/>
          <w:szCs w:val="22"/>
          <w:highlight w:val="yellow"/>
        </w:rPr>
        <w:t>Early bird (register by May 30): $1,199 AUD (client); $1,299 AUD (non-client)</w:t>
      </w:r>
    </w:p>
    <w:p w14:paraId="7C45A527" w14:textId="487652FD" w:rsidR="008A594A" w:rsidRPr="00C32AFC" w:rsidRDefault="008A594A" w:rsidP="3EB47F08">
      <w:pPr>
        <w:pStyle w:val="text-body"/>
        <w:numPr>
          <w:ilvl w:val="1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C32AFC">
        <w:rPr>
          <w:rFonts w:ascii="Segoe UI" w:hAnsi="Segoe UI" w:cs="Segoe UI"/>
          <w:sz w:val="22"/>
          <w:szCs w:val="22"/>
          <w:highlight w:val="yellow"/>
        </w:rPr>
        <w:lastRenderedPageBreak/>
        <w:t xml:space="preserve">Standard </w:t>
      </w:r>
      <w:r w:rsidR="00893679" w:rsidRPr="00C32AFC">
        <w:rPr>
          <w:rFonts w:ascii="Segoe UI" w:hAnsi="Segoe UI" w:cs="Segoe UI"/>
          <w:sz w:val="22"/>
          <w:szCs w:val="22"/>
          <w:highlight w:val="yellow"/>
        </w:rPr>
        <w:t>r</w:t>
      </w:r>
      <w:r w:rsidRPr="00C32AFC">
        <w:rPr>
          <w:rFonts w:ascii="Segoe UI" w:hAnsi="Segoe UI" w:cs="Segoe UI"/>
          <w:sz w:val="22"/>
          <w:szCs w:val="22"/>
          <w:highlight w:val="yellow"/>
        </w:rPr>
        <w:t xml:space="preserve">ate: </w:t>
      </w:r>
      <w:r w:rsidR="00787216">
        <w:rPr>
          <w:rFonts w:ascii="Segoe UI" w:hAnsi="Segoe UI" w:cs="Segoe UI"/>
          <w:sz w:val="22"/>
          <w:szCs w:val="22"/>
          <w:highlight w:val="yellow"/>
        </w:rPr>
        <w:t>$1,599 AUD</w:t>
      </w:r>
      <w:r w:rsidR="00C32AFC" w:rsidRPr="00C32AFC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00C32AFC">
        <w:rPr>
          <w:rFonts w:ascii="Segoe UI" w:hAnsi="Segoe UI" w:cs="Segoe UI"/>
          <w:sz w:val="22"/>
          <w:szCs w:val="22"/>
          <w:highlight w:val="yellow"/>
        </w:rPr>
        <w:t>(client)</w:t>
      </w:r>
      <w:r w:rsidR="00893679" w:rsidRPr="00C32AFC">
        <w:rPr>
          <w:rFonts w:ascii="Segoe UI" w:hAnsi="Segoe UI" w:cs="Segoe UI"/>
          <w:sz w:val="22"/>
          <w:szCs w:val="22"/>
          <w:highlight w:val="yellow"/>
        </w:rPr>
        <w:t>;</w:t>
      </w:r>
      <w:r w:rsidRPr="00C32AFC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="00787216">
        <w:rPr>
          <w:rFonts w:ascii="Segoe UI" w:hAnsi="Segoe UI" w:cs="Segoe UI"/>
          <w:sz w:val="22"/>
          <w:szCs w:val="22"/>
          <w:highlight w:val="yellow"/>
        </w:rPr>
        <w:t>$1,699 AUD</w:t>
      </w:r>
      <w:r w:rsidR="00C32AFC" w:rsidRPr="00C32AFC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00C32AFC">
        <w:rPr>
          <w:rFonts w:ascii="Segoe UI" w:hAnsi="Segoe UI" w:cs="Segoe UI"/>
          <w:sz w:val="22"/>
          <w:szCs w:val="22"/>
          <w:highlight w:val="yellow"/>
        </w:rPr>
        <w:t>(non-client)</w:t>
      </w:r>
    </w:p>
    <w:p w14:paraId="16DDC6FA" w14:textId="0981F28A" w:rsidR="008A594A" w:rsidRPr="00BD1FB2" w:rsidRDefault="008A594A" w:rsidP="3EB47F08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 xml:space="preserve">Total </w:t>
      </w:r>
      <w:r w:rsidR="00736657"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e</w:t>
      </w: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 xml:space="preserve">stimated </w:t>
      </w:r>
      <w:r w:rsidR="00736657"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c</w:t>
      </w: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ost: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="00982811" w:rsidRPr="00242B1D">
        <w:rPr>
          <w:rFonts w:ascii="Segoe UI" w:hAnsi="Segoe UI" w:cs="Segoe UI"/>
          <w:sz w:val="22"/>
          <w:szCs w:val="22"/>
          <w:highlight w:val="yellow"/>
        </w:rPr>
        <w:t>____</w:t>
      </w:r>
    </w:p>
    <w:p w14:paraId="55271765" w14:textId="3E27D4DE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 xml:space="preserve">To manage expenses, I will explore discounts on travel and </w:t>
      </w:r>
      <w:proofErr w:type="gramStart"/>
      <w:r w:rsidRPr="2A1097EA">
        <w:rPr>
          <w:rFonts w:ascii="Segoe UI" w:hAnsi="Segoe UI" w:cs="Segoe UI"/>
          <w:sz w:val="22"/>
          <w:szCs w:val="22"/>
        </w:rPr>
        <w:t>accommodations</w:t>
      </w:r>
      <w:proofErr w:type="gramEnd"/>
      <w:r w:rsidR="00857938" w:rsidRPr="2A1097EA">
        <w:rPr>
          <w:rFonts w:ascii="Segoe UI" w:hAnsi="Segoe UI" w:cs="Segoe UI"/>
          <w:sz w:val="22"/>
          <w:szCs w:val="22"/>
        </w:rPr>
        <w:t>.</w:t>
      </w:r>
      <w:r w:rsidRPr="2A1097EA">
        <w:rPr>
          <w:rFonts w:ascii="Segoe UI" w:hAnsi="Segoe UI" w:cs="Segoe UI"/>
          <w:sz w:val="22"/>
          <w:szCs w:val="22"/>
        </w:rPr>
        <w:t xml:space="preserve"> Additional savings come with complimentary access to session recordings for post-event review or team-sharing opportunities.</w:t>
      </w:r>
    </w:p>
    <w:p w14:paraId="57B96ED5" w14:textId="63B0ADB4" w:rsidR="008A594A" w:rsidRPr="00BD1FB2" w:rsidRDefault="008A594A" w:rsidP="3EB47F08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>Attending the CX Summit will provide me with the tools, insights, and connections needed to operationali</w:t>
      </w:r>
      <w:r w:rsidR="007369AA">
        <w:rPr>
          <w:rFonts w:ascii="Segoe UI" w:hAnsi="Segoe UI" w:cs="Segoe UI"/>
          <w:sz w:val="22"/>
          <w:szCs w:val="22"/>
        </w:rPr>
        <w:t>z</w:t>
      </w:r>
      <w:r w:rsidRPr="3EB47F08">
        <w:rPr>
          <w:rFonts w:ascii="Segoe UI" w:hAnsi="Segoe UI" w:cs="Segoe UI"/>
          <w:sz w:val="22"/>
          <w:szCs w:val="22"/>
        </w:rPr>
        <w:t xml:space="preserve">e cutting-edge CX strategies, enabling us to drive customer satisfaction, loyalty, and measurable growth. I will ensure </w:t>
      </w:r>
      <w:r w:rsidR="00E40EDA" w:rsidRPr="3EB47F08">
        <w:rPr>
          <w:rFonts w:ascii="Segoe UI" w:hAnsi="Segoe UI" w:cs="Segoe UI"/>
          <w:sz w:val="22"/>
          <w:szCs w:val="22"/>
        </w:rPr>
        <w:t xml:space="preserve">that </w:t>
      </w:r>
      <w:r w:rsidRPr="3EB47F08">
        <w:rPr>
          <w:rFonts w:ascii="Segoe UI" w:hAnsi="Segoe UI" w:cs="Segoe UI"/>
          <w:sz w:val="22"/>
          <w:szCs w:val="22"/>
        </w:rPr>
        <w:t>the investment delivers ROI by creating a comprehensive post-event report with key takeaways, recommended actions, and tailored insights relevant to our initiatives.</w:t>
      </w:r>
    </w:p>
    <w:p w14:paraId="7FDDC5DB" w14:textId="77777777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Thank you for considering this request. I look forward to your response.</w:t>
      </w:r>
    </w:p>
    <w:p w14:paraId="79FC52A6" w14:textId="77777777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 xml:space="preserve">Sincerely, </w:t>
      </w:r>
    </w:p>
    <w:p w14:paraId="5FFBA051" w14:textId="77777777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[Your Name]</w:t>
      </w:r>
      <w:r w:rsidRPr="2A1097EA">
        <w:rPr>
          <w:rFonts w:ascii="Segoe UI" w:hAnsi="Segoe UI" w:cs="Segoe UI"/>
          <w:sz w:val="22"/>
          <w:szCs w:val="22"/>
        </w:rPr>
        <w:t xml:space="preserve"> </w:t>
      </w:r>
    </w:p>
    <w:p w14:paraId="502B2B68" w14:textId="77777777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</w:p>
    <w:sectPr w:rsidR="008A594A" w:rsidRPr="00BD1FB2" w:rsidSect="00CF5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83A"/>
    <w:multiLevelType w:val="hybridMultilevel"/>
    <w:tmpl w:val="88CEC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7EC"/>
    <w:multiLevelType w:val="hybridMultilevel"/>
    <w:tmpl w:val="D5B62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43DD"/>
    <w:multiLevelType w:val="hybridMultilevel"/>
    <w:tmpl w:val="6AE4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482C"/>
    <w:multiLevelType w:val="hybridMultilevel"/>
    <w:tmpl w:val="B2E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D3D0C"/>
    <w:multiLevelType w:val="multilevel"/>
    <w:tmpl w:val="C8B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64BA4"/>
    <w:multiLevelType w:val="multilevel"/>
    <w:tmpl w:val="526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4257E"/>
    <w:multiLevelType w:val="multilevel"/>
    <w:tmpl w:val="054A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F0C98"/>
    <w:multiLevelType w:val="hybridMultilevel"/>
    <w:tmpl w:val="953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B5A2D"/>
    <w:multiLevelType w:val="hybridMultilevel"/>
    <w:tmpl w:val="5D4A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57416"/>
    <w:multiLevelType w:val="multilevel"/>
    <w:tmpl w:val="897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B1520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EB626A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EA0CFE"/>
    <w:multiLevelType w:val="hybridMultilevel"/>
    <w:tmpl w:val="3BE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2EE"/>
    <w:multiLevelType w:val="hybridMultilevel"/>
    <w:tmpl w:val="433E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26810"/>
    <w:multiLevelType w:val="hybridMultilevel"/>
    <w:tmpl w:val="1B5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9282C"/>
    <w:multiLevelType w:val="multilevel"/>
    <w:tmpl w:val="C8B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51686A"/>
    <w:multiLevelType w:val="multilevel"/>
    <w:tmpl w:val="F99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27E49"/>
    <w:multiLevelType w:val="multilevel"/>
    <w:tmpl w:val="EF84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A07F48"/>
    <w:multiLevelType w:val="multilevel"/>
    <w:tmpl w:val="810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F53AF8"/>
    <w:multiLevelType w:val="hybridMultilevel"/>
    <w:tmpl w:val="EE60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A675F"/>
    <w:multiLevelType w:val="hybridMultilevel"/>
    <w:tmpl w:val="D5B6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27806">
    <w:abstractNumId w:val="3"/>
  </w:num>
  <w:num w:numId="2" w16cid:durableId="1752236773">
    <w:abstractNumId w:val="7"/>
  </w:num>
  <w:num w:numId="3" w16cid:durableId="909971232">
    <w:abstractNumId w:val="14"/>
  </w:num>
  <w:num w:numId="4" w16cid:durableId="1835758305">
    <w:abstractNumId w:val="13"/>
  </w:num>
  <w:num w:numId="5" w16cid:durableId="526135994">
    <w:abstractNumId w:val="12"/>
  </w:num>
  <w:num w:numId="6" w16cid:durableId="927274329">
    <w:abstractNumId w:val="8"/>
  </w:num>
  <w:num w:numId="7" w16cid:durableId="1926986913">
    <w:abstractNumId w:val="19"/>
  </w:num>
  <w:num w:numId="8" w16cid:durableId="1708525293">
    <w:abstractNumId w:val="20"/>
  </w:num>
  <w:num w:numId="9" w16cid:durableId="264385858">
    <w:abstractNumId w:val="1"/>
  </w:num>
  <w:num w:numId="10" w16cid:durableId="1834563207">
    <w:abstractNumId w:val="0"/>
  </w:num>
  <w:num w:numId="11" w16cid:durableId="1078865490">
    <w:abstractNumId w:val="2"/>
  </w:num>
  <w:num w:numId="12" w16cid:durableId="1383674808">
    <w:abstractNumId w:val="18"/>
    <w:lvlOverride w:ilvl="0">
      <w:startOverride w:val="1"/>
    </w:lvlOverride>
  </w:num>
  <w:num w:numId="13" w16cid:durableId="1577786720">
    <w:abstractNumId w:val="18"/>
    <w:lvlOverride w:ilvl="0">
      <w:startOverride w:val="2"/>
    </w:lvlOverride>
  </w:num>
  <w:num w:numId="14" w16cid:durableId="25184088">
    <w:abstractNumId w:val="5"/>
    <w:lvlOverride w:ilvl="0">
      <w:startOverride w:val="1"/>
    </w:lvlOverride>
  </w:num>
  <w:num w:numId="15" w16cid:durableId="1786384563">
    <w:abstractNumId w:val="5"/>
  </w:num>
  <w:num w:numId="16" w16cid:durableId="1720394590">
    <w:abstractNumId w:val="16"/>
    <w:lvlOverride w:ilvl="0">
      <w:startOverride w:val="1"/>
    </w:lvlOverride>
  </w:num>
  <w:num w:numId="17" w16cid:durableId="398134801">
    <w:abstractNumId w:val="16"/>
  </w:num>
  <w:num w:numId="18" w16cid:durableId="414322102">
    <w:abstractNumId w:val="11"/>
    <w:lvlOverride w:ilvl="0">
      <w:startOverride w:val="1"/>
    </w:lvlOverride>
  </w:num>
  <w:num w:numId="19" w16cid:durableId="183448905">
    <w:abstractNumId w:val="11"/>
  </w:num>
  <w:num w:numId="20" w16cid:durableId="549808043">
    <w:abstractNumId w:val="10"/>
  </w:num>
  <w:num w:numId="21" w16cid:durableId="251938542">
    <w:abstractNumId w:val="6"/>
    <w:lvlOverride w:ilvl="0">
      <w:startOverride w:val="1"/>
    </w:lvlOverride>
  </w:num>
  <w:num w:numId="22" w16cid:durableId="69079014">
    <w:abstractNumId w:val="6"/>
    <w:lvlOverride w:ilvl="0">
      <w:startOverride w:val="2"/>
    </w:lvlOverride>
  </w:num>
  <w:num w:numId="23" w16cid:durableId="1425420321">
    <w:abstractNumId w:val="6"/>
  </w:num>
  <w:num w:numId="24" w16cid:durableId="706217696">
    <w:abstractNumId w:val="6"/>
    <w:lvlOverride w:ilvl="0">
      <w:startOverride w:val="4"/>
    </w:lvlOverride>
  </w:num>
  <w:num w:numId="25" w16cid:durableId="653608943">
    <w:abstractNumId w:val="6"/>
    <w:lvlOverride w:ilvl="0">
      <w:startOverride w:val="5"/>
    </w:lvlOverride>
  </w:num>
  <w:num w:numId="26" w16cid:durableId="1556817095">
    <w:abstractNumId w:val="6"/>
    <w:lvlOverride w:ilvl="0"/>
    <w:lvlOverride w:ilvl="1">
      <w:startOverride w:val="1"/>
    </w:lvlOverride>
  </w:num>
  <w:num w:numId="27" w16cid:durableId="538277872">
    <w:abstractNumId w:val="17"/>
    <w:lvlOverride w:ilvl="0">
      <w:startOverride w:val="1"/>
    </w:lvlOverride>
  </w:num>
  <w:num w:numId="28" w16cid:durableId="473716968">
    <w:abstractNumId w:val="9"/>
    <w:lvlOverride w:ilvl="0">
      <w:startOverride w:val="1"/>
    </w:lvlOverride>
  </w:num>
  <w:num w:numId="29" w16cid:durableId="1838762264">
    <w:abstractNumId w:val="9"/>
    <w:lvlOverride w:ilvl="0">
      <w:startOverride w:val="2"/>
    </w:lvlOverride>
  </w:num>
  <w:num w:numId="30" w16cid:durableId="1173952304">
    <w:abstractNumId w:val="9"/>
    <w:lvlOverride w:ilvl="0">
      <w:startOverride w:val="3"/>
    </w:lvlOverride>
  </w:num>
  <w:num w:numId="31" w16cid:durableId="1065489215">
    <w:abstractNumId w:val="9"/>
  </w:num>
  <w:num w:numId="32" w16cid:durableId="1206482346">
    <w:abstractNumId w:val="9"/>
    <w:lvlOverride w:ilvl="0">
      <w:startOverride w:val="5"/>
    </w:lvlOverride>
  </w:num>
  <w:num w:numId="33" w16cid:durableId="1347907408">
    <w:abstractNumId w:val="9"/>
    <w:lvlOverride w:ilvl="0"/>
    <w:lvlOverride w:ilvl="1">
      <w:startOverride w:val="1"/>
    </w:lvlOverride>
  </w:num>
  <w:num w:numId="34" w16cid:durableId="787313642">
    <w:abstractNumId w:val="9"/>
    <w:lvlOverride w:ilvl="0"/>
    <w:lvlOverride w:ilvl="1"/>
    <w:lvlOverride w:ilvl="2">
      <w:startOverride w:val="1"/>
    </w:lvlOverride>
  </w:num>
  <w:num w:numId="35" w16cid:durableId="862285979">
    <w:abstractNumId w:val="9"/>
    <w:lvlOverride w:ilvl="0"/>
    <w:lvlOverride w:ilvl="1"/>
    <w:lvlOverride w:ilvl="2">
      <w:startOverride w:val="2"/>
    </w:lvlOverride>
  </w:num>
  <w:num w:numId="36" w16cid:durableId="1549880417">
    <w:abstractNumId w:val="15"/>
  </w:num>
  <w:num w:numId="37" w16cid:durableId="580217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0"/>
    <w:rsid w:val="000343FD"/>
    <w:rsid w:val="00036E27"/>
    <w:rsid w:val="00037893"/>
    <w:rsid w:val="00043EE9"/>
    <w:rsid w:val="00044643"/>
    <w:rsid w:val="00047600"/>
    <w:rsid w:val="00052D81"/>
    <w:rsid w:val="000814D4"/>
    <w:rsid w:val="00083960"/>
    <w:rsid w:val="000A04F3"/>
    <w:rsid w:val="000B279F"/>
    <w:rsid w:val="000C1540"/>
    <w:rsid w:val="000C6794"/>
    <w:rsid w:val="000D386E"/>
    <w:rsid w:val="000D3BA6"/>
    <w:rsid w:val="000D54CA"/>
    <w:rsid w:val="0011470E"/>
    <w:rsid w:val="001225F2"/>
    <w:rsid w:val="00130078"/>
    <w:rsid w:val="00131067"/>
    <w:rsid w:val="00145B32"/>
    <w:rsid w:val="00192BF8"/>
    <w:rsid w:val="001957F5"/>
    <w:rsid w:val="001971F4"/>
    <w:rsid w:val="001A16C6"/>
    <w:rsid w:val="001B1CCE"/>
    <w:rsid w:val="001B2E84"/>
    <w:rsid w:val="001F4E35"/>
    <w:rsid w:val="001F61BF"/>
    <w:rsid w:val="001F7AF4"/>
    <w:rsid w:val="00216EFB"/>
    <w:rsid w:val="00240815"/>
    <w:rsid w:val="00242B1D"/>
    <w:rsid w:val="002507A0"/>
    <w:rsid w:val="00252F98"/>
    <w:rsid w:val="0025713C"/>
    <w:rsid w:val="0027747A"/>
    <w:rsid w:val="002A5F13"/>
    <w:rsid w:val="002B4405"/>
    <w:rsid w:val="002C07D6"/>
    <w:rsid w:val="002C32EE"/>
    <w:rsid w:val="002C50B5"/>
    <w:rsid w:val="002F17B3"/>
    <w:rsid w:val="002F1E72"/>
    <w:rsid w:val="00303579"/>
    <w:rsid w:val="00303E7B"/>
    <w:rsid w:val="00314598"/>
    <w:rsid w:val="00317231"/>
    <w:rsid w:val="00317FC9"/>
    <w:rsid w:val="00324DBB"/>
    <w:rsid w:val="00330DA8"/>
    <w:rsid w:val="00350043"/>
    <w:rsid w:val="00362667"/>
    <w:rsid w:val="003857CA"/>
    <w:rsid w:val="003D56C5"/>
    <w:rsid w:val="003E5265"/>
    <w:rsid w:val="003E63B7"/>
    <w:rsid w:val="003F2444"/>
    <w:rsid w:val="004076CF"/>
    <w:rsid w:val="00415369"/>
    <w:rsid w:val="00422BCF"/>
    <w:rsid w:val="00423D47"/>
    <w:rsid w:val="0043211E"/>
    <w:rsid w:val="00432E59"/>
    <w:rsid w:val="00454240"/>
    <w:rsid w:val="0046021A"/>
    <w:rsid w:val="004776FB"/>
    <w:rsid w:val="00484872"/>
    <w:rsid w:val="00487D8E"/>
    <w:rsid w:val="00494651"/>
    <w:rsid w:val="00496FC8"/>
    <w:rsid w:val="004A22F9"/>
    <w:rsid w:val="004C2B54"/>
    <w:rsid w:val="004C5413"/>
    <w:rsid w:val="004D7DA4"/>
    <w:rsid w:val="004E2B29"/>
    <w:rsid w:val="004E5A08"/>
    <w:rsid w:val="004F085B"/>
    <w:rsid w:val="004F1A7E"/>
    <w:rsid w:val="004F57E4"/>
    <w:rsid w:val="005110F0"/>
    <w:rsid w:val="00515E6D"/>
    <w:rsid w:val="00516F33"/>
    <w:rsid w:val="005246A1"/>
    <w:rsid w:val="005267AF"/>
    <w:rsid w:val="0052793E"/>
    <w:rsid w:val="0053260D"/>
    <w:rsid w:val="0053346D"/>
    <w:rsid w:val="005413F1"/>
    <w:rsid w:val="00542CF5"/>
    <w:rsid w:val="00551063"/>
    <w:rsid w:val="00573521"/>
    <w:rsid w:val="0057384D"/>
    <w:rsid w:val="005851C5"/>
    <w:rsid w:val="00594333"/>
    <w:rsid w:val="005A1E44"/>
    <w:rsid w:val="005B1948"/>
    <w:rsid w:val="005B2681"/>
    <w:rsid w:val="005B268C"/>
    <w:rsid w:val="005B5AF3"/>
    <w:rsid w:val="005D3ED2"/>
    <w:rsid w:val="005E490C"/>
    <w:rsid w:val="005E6CC5"/>
    <w:rsid w:val="005F4BB3"/>
    <w:rsid w:val="00600D7E"/>
    <w:rsid w:val="00605449"/>
    <w:rsid w:val="006057D3"/>
    <w:rsid w:val="006408FC"/>
    <w:rsid w:val="0064519E"/>
    <w:rsid w:val="00646391"/>
    <w:rsid w:val="00657EE4"/>
    <w:rsid w:val="00665840"/>
    <w:rsid w:val="00683D16"/>
    <w:rsid w:val="006A30EC"/>
    <w:rsid w:val="006B7869"/>
    <w:rsid w:val="006C3EC4"/>
    <w:rsid w:val="006D2ACF"/>
    <w:rsid w:val="006E35BD"/>
    <w:rsid w:val="006E5373"/>
    <w:rsid w:val="007306F8"/>
    <w:rsid w:val="00734395"/>
    <w:rsid w:val="00736657"/>
    <w:rsid w:val="007369AA"/>
    <w:rsid w:val="00746793"/>
    <w:rsid w:val="00766579"/>
    <w:rsid w:val="00770BF6"/>
    <w:rsid w:val="007718ED"/>
    <w:rsid w:val="00787216"/>
    <w:rsid w:val="007B07B9"/>
    <w:rsid w:val="007B7537"/>
    <w:rsid w:val="007C1A17"/>
    <w:rsid w:val="007C661B"/>
    <w:rsid w:val="007D1177"/>
    <w:rsid w:val="007E586F"/>
    <w:rsid w:val="007E7919"/>
    <w:rsid w:val="00815F00"/>
    <w:rsid w:val="008216C6"/>
    <w:rsid w:val="00835210"/>
    <w:rsid w:val="0085372C"/>
    <w:rsid w:val="00857938"/>
    <w:rsid w:val="00886D42"/>
    <w:rsid w:val="0089103E"/>
    <w:rsid w:val="00891583"/>
    <w:rsid w:val="00893679"/>
    <w:rsid w:val="008A594A"/>
    <w:rsid w:val="008A66C3"/>
    <w:rsid w:val="008E511E"/>
    <w:rsid w:val="008F03D0"/>
    <w:rsid w:val="008F252A"/>
    <w:rsid w:val="009001C8"/>
    <w:rsid w:val="00916603"/>
    <w:rsid w:val="00956ED0"/>
    <w:rsid w:val="00982811"/>
    <w:rsid w:val="00993A44"/>
    <w:rsid w:val="009969D4"/>
    <w:rsid w:val="009A0079"/>
    <w:rsid w:val="009A72C6"/>
    <w:rsid w:val="009D336C"/>
    <w:rsid w:val="009D7ADD"/>
    <w:rsid w:val="009E4C4F"/>
    <w:rsid w:val="009E51E7"/>
    <w:rsid w:val="009F5C4F"/>
    <w:rsid w:val="00A01936"/>
    <w:rsid w:val="00A15141"/>
    <w:rsid w:val="00A52396"/>
    <w:rsid w:val="00A72D35"/>
    <w:rsid w:val="00A73A91"/>
    <w:rsid w:val="00A80362"/>
    <w:rsid w:val="00A81B90"/>
    <w:rsid w:val="00A8208F"/>
    <w:rsid w:val="00A832FB"/>
    <w:rsid w:val="00A97CFC"/>
    <w:rsid w:val="00AA6587"/>
    <w:rsid w:val="00AC358B"/>
    <w:rsid w:val="00B136E0"/>
    <w:rsid w:val="00B1412F"/>
    <w:rsid w:val="00B17C96"/>
    <w:rsid w:val="00B32512"/>
    <w:rsid w:val="00B45EED"/>
    <w:rsid w:val="00B47CD4"/>
    <w:rsid w:val="00B65E7E"/>
    <w:rsid w:val="00B73C92"/>
    <w:rsid w:val="00B73D90"/>
    <w:rsid w:val="00B74070"/>
    <w:rsid w:val="00B81B0E"/>
    <w:rsid w:val="00B9184D"/>
    <w:rsid w:val="00BB34F4"/>
    <w:rsid w:val="00BD1FB2"/>
    <w:rsid w:val="00BD2EE8"/>
    <w:rsid w:val="00BE37AB"/>
    <w:rsid w:val="00C04DCD"/>
    <w:rsid w:val="00C22896"/>
    <w:rsid w:val="00C30F87"/>
    <w:rsid w:val="00C32AFC"/>
    <w:rsid w:val="00C43BAC"/>
    <w:rsid w:val="00C833CC"/>
    <w:rsid w:val="00CA2E3B"/>
    <w:rsid w:val="00CA6503"/>
    <w:rsid w:val="00CB4499"/>
    <w:rsid w:val="00CD6EE3"/>
    <w:rsid w:val="00CD7AC6"/>
    <w:rsid w:val="00CF00AC"/>
    <w:rsid w:val="00CF51DC"/>
    <w:rsid w:val="00D02CE2"/>
    <w:rsid w:val="00D031BA"/>
    <w:rsid w:val="00D06A08"/>
    <w:rsid w:val="00D23ACD"/>
    <w:rsid w:val="00D2760F"/>
    <w:rsid w:val="00D5154F"/>
    <w:rsid w:val="00D549F8"/>
    <w:rsid w:val="00D8393F"/>
    <w:rsid w:val="00D94390"/>
    <w:rsid w:val="00D96D90"/>
    <w:rsid w:val="00DB12C2"/>
    <w:rsid w:val="00DE29A1"/>
    <w:rsid w:val="00DE5F31"/>
    <w:rsid w:val="00DF7032"/>
    <w:rsid w:val="00E32A03"/>
    <w:rsid w:val="00E40EDA"/>
    <w:rsid w:val="00E47119"/>
    <w:rsid w:val="00E56A09"/>
    <w:rsid w:val="00E70D17"/>
    <w:rsid w:val="00E74405"/>
    <w:rsid w:val="00E7506A"/>
    <w:rsid w:val="00E80E57"/>
    <w:rsid w:val="00EC1A01"/>
    <w:rsid w:val="00EC5787"/>
    <w:rsid w:val="00EF19AA"/>
    <w:rsid w:val="00F15A90"/>
    <w:rsid w:val="00F33F62"/>
    <w:rsid w:val="00F41A76"/>
    <w:rsid w:val="00F6698B"/>
    <w:rsid w:val="00F7389B"/>
    <w:rsid w:val="00FB51C0"/>
    <w:rsid w:val="00FB57D1"/>
    <w:rsid w:val="00FC3D6E"/>
    <w:rsid w:val="00FD015F"/>
    <w:rsid w:val="00FD5FC8"/>
    <w:rsid w:val="00FE51D7"/>
    <w:rsid w:val="00FF08BA"/>
    <w:rsid w:val="00FF2DF9"/>
    <w:rsid w:val="00FF4398"/>
    <w:rsid w:val="02EFD742"/>
    <w:rsid w:val="09D24333"/>
    <w:rsid w:val="0B648CA1"/>
    <w:rsid w:val="0CF95568"/>
    <w:rsid w:val="0F63C05B"/>
    <w:rsid w:val="0F7B5BB4"/>
    <w:rsid w:val="219EAA05"/>
    <w:rsid w:val="254AC607"/>
    <w:rsid w:val="29BC8B81"/>
    <w:rsid w:val="2A1097EA"/>
    <w:rsid w:val="2C69612B"/>
    <w:rsid w:val="2DDE6213"/>
    <w:rsid w:val="2E95C9BC"/>
    <w:rsid w:val="33F8F2CA"/>
    <w:rsid w:val="3EB47F08"/>
    <w:rsid w:val="4101A7AA"/>
    <w:rsid w:val="41CA7455"/>
    <w:rsid w:val="4317FA79"/>
    <w:rsid w:val="4811D9B1"/>
    <w:rsid w:val="5106EF44"/>
    <w:rsid w:val="55DF6D25"/>
    <w:rsid w:val="5AC1CEA6"/>
    <w:rsid w:val="7A56C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A02A"/>
  <w15:chartTrackingRefBased/>
  <w15:docId w15:val="{4D1FB4FE-D279-4B20-B376-9CC51A97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C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2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2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2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2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2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4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4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24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24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4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24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4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body">
    <w:name w:val="text-body"/>
    <w:basedOn w:val="Normal"/>
    <w:rsid w:val="0003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4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4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5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F3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F31"/>
    <w:rPr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17231"/>
    <w:rPr>
      <w:b/>
      <w:bCs/>
    </w:rPr>
  </w:style>
  <w:style w:type="character" w:styleId="Emphasis">
    <w:name w:val="Emphasis"/>
    <w:basedOn w:val="DefaultParagraphFont"/>
    <w:uiPriority w:val="20"/>
    <w:qFormat/>
    <w:rsid w:val="009D7ADD"/>
    <w:rPr>
      <w:i/>
      <w:iCs/>
    </w:rPr>
  </w:style>
  <w:style w:type="paragraph" w:styleId="Revision">
    <w:name w:val="Revision"/>
    <w:hidden/>
    <w:uiPriority w:val="99"/>
    <w:semiHidden/>
    <w:rsid w:val="007E586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60358194F44A73DF704DD15F95C" ma:contentTypeVersion="76" ma:contentTypeDescription="Create a new document." ma:contentTypeScope="" ma:versionID="dec5c261b1d3ec03aacf72218f67ae62">
  <xsd:schema xmlns:xsd="http://www.w3.org/2001/XMLSchema" xmlns:xs="http://www.w3.org/2001/XMLSchema" xmlns:p="http://schemas.microsoft.com/office/2006/metadata/properties" xmlns:ns1="http://schemas.microsoft.com/sharepoint/v3" xmlns:ns2="dd81057f-2d8c-4514-9ad8-3c63e9242efd" xmlns:ns3="7beb7e7f-e8a3-4a2c-83d7-d3340e7d527b" xmlns:ns4="44619702-0492-498f-8686-260a31be5d4d" targetNamespace="http://schemas.microsoft.com/office/2006/metadata/properties" ma:root="true" ma:fieldsID="b0ee18cd319a8cfbd49e632cb63cdd0d" ns1:_="" ns2:_="" ns3:_="" ns4:_="">
    <xsd:import namespace="http://schemas.microsoft.com/sharepoint/v3"/>
    <xsd:import namespace="dd81057f-2d8c-4514-9ad8-3c63e9242efd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Agenda" minOccurs="0"/>
                <xsd:element ref="ns2:Agendaitems" minOccurs="0"/>
                <xsd:element ref="ns2:Month" minOccurs="0"/>
                <xsd:element ref="ns2:ArchiverLinkFileTyp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57f-2d8c-4514-9ad8-3c63e9242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 (Deprecated)" ma:internalName="MediaServiceAutoTags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da" ma:index="25" nillable="true" ma:displayName="Agenda" ma:format="Dropdown" ma:internalName="Agenda">
      <xsd:simpleType>
        <xsd:restriction base="dms:Note">
          <xsd:maxLength value="255"/>
        </xsd:restriction>
      </xsd:simpleType>
    </xsd:element>
    <xsd:element name="Agendaitems" ma:index="26" nillable="true" ma:displayName="Agenda items" ma:format="Dropdown" ma:internalName="Agendaitems">
      <xsd:simpleType>
        <xsd:restriction base="dms:Note">
          <xsd:maxLength value="255"/>
        </xsd:restriction>
      </xsd:simpleType>
    </xsd:element>
    <xsd:element name="Month" ma:index="27" nillable="true" ma:displayName="Month" ma:format="Dropdown" ma:internalName="Month">
      <xsd:simpleType>
        <xsd:restriction base="dms:Text">
          <xsd:maxLength value="255"/>
        </xsd:restriction>
      </xsd:simpleType>
    </xsd:element>
    <xsd:element name="ArchiverLinkFileType" ma:index="28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ArchiverLinkFileType xmlns="dd81057f-2d8c-4514-9ad8-3c63e9242efd" xsi:nil="true"/>
    <lcf76f155ced4ddcb4097134ff3c332f xmlns="dd81057f-2d8c-4514-9ad8-3c63e9242efd">
      <Terms xmlns="http://schemas.microsoft.com/office/infopath/2007/PartnerControls"/>
    </lcf76f155ced4ddcb4097134ff3c332f>
    <Agenda xmlns="dd81057f-2d8c-4514-9ad8-3c63e9242efd" xsi:nil="true"/>
    <_ip_UnifiedCompliancePolicyUIAction xmlns="http://schemas.microsoft.com/sharepoint/v3" xsi:nil="true"/>
    <Agendaitems xmlns="dd81057f-2d8c-4514-9ad8-3c63e9242efd" xsi:nil="true"/>
    <MediaServiceAutoTags xmlns="dd81057f-2d8c-4514-9ad8-3c63e9242efd" xsi:nil="true"/>
    <_ip_UnifiedCompliancePolicyProperties xmlns="http://schemas.microsoft.com/sharepoint/v3" xsi:nil="true"/>
    <Month xmlns="dd81057f-2d8c-4514-9ad8-3c63e9242efd" xsi:nil="true"/>
  </documentManagement>
</p:properties>
</file>

<file path=customXml/itemProps1.xml><?xml version="1.0" encoding="utf-8"?>
<ds:datastoreItem xmlns:ds="http://schemas.openxmlformats.org/officeDocument/2006/customXml" ds:itemID="{5C2703F0-6A02-4D97-B016-9B90691AF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E5C81-9CDE-41B3-A255-A391399318BD}"/>
</file>

<file path=customXml/itemProps3.xml><?xml version="1.0" encoding="utf-8"?>
<ds:datastoreItem xmlns:ds="http://schemas.openxmlformats.org/officeDocument/2006/customXml" ds:itemID="{4DA4D247-171A-4F7E-B6DF-389755E67DE2}">
  <ds:schemaRefs>
    <ds:schemaRef ds:uri="http://schemas.microsoft.com/office/2006/metadata/properties"/>
    <ds:schemaRef ds:uri="http://schemas.microsoft.com/office/infopath/2007/PartnerControls"/>
    <ds:schemaRef ds:uri="94a84910-d33a-4d46-a254-b5435efbb007"/>
    <ds:schemaRef ds:uri="44619702-0492-498f-8686-260a31be5d4d"/>
  </ds:schemaRefs>
</ds:datastoreItem>
</file>

<file path=docMetadata/LabelInfo.xml><?xml version="1.0" encoding="utf-8"?>
<clbl:labelList xmlns:clbl="http://schemas.microsoft.com/office/2020/mipLabelMetadata">
  <clbl:label id="{b39bc2da-e3c8-4f92-960e-4151a1ae16ad}" enabled="0" method="" siteId="{b39bc2da-e3c8-4f92-960e-4151a1ae16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O'Connor</dc:creator>
  <cp:keywords/>
  <dc:description/>
  <cp:lastModifiedBy>Marsha Marsh</cp:lastModifiedBy>
  <cp:revision>4</cp:revision>
  <dcterms:created xsi:type="dcterms:W3CDTF">2025-04-16T18:30:00Z</dcterms:created>
  <dcterms:modified xsi:type="dcterms:W3CDTF">2025-04-16T18:41:00Z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0x010100B950B60358194F44A73DF704DD15F95C</vt:lpwstr>
  </property>
  <property fmtid="{D5CDD505-2E9C-101B-9397-08002B2CF9AE}" pid="3" name="MediaServiceImageTags">
    <vt:lpwstr/>
  </property>
</Properties>
</file>