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42B1D" w:rsidR="008A594A" w:rsidP="2A1097EA" w:rsidRDefault="008A594A" w14:paraId="320C067F" w14:textId="77777777">
      <w:pPr>
        <w:pStyle w:val="text-body"/>
        <w:spacing w:after="240" w:afterAutospacing="0"/>
        <w:rPr>
          <w:rFonts w:ascii="Segoe UI" w:hAnsi="Segoe UI" w:cs="Segoe UI"/>
          <w:b/>
          <w:bCs/>
          <w:sz w:val="22"/>
          <w:szCs w:val="22"/>
          <w:highlight w:val="yellow"/>
        </w:rPr>
      </w:pPr>
      <w:r w:rsidRPr="00242B1D">
        <w:rPr>
          <w:rFonts w:ascii="Segoe UI" w:hAnsi="Segoe UI" w:cs="Segoe UI"/>
          <w:b/>
          <w:bCs/>
          <w:sz w:val="22"/>
          <w:szCs w:val="22"/>
          <w:highlight w:val="yellow"/>
        </w:rPr>
        <w:t>To:</w:t>
      </w:r>
    </w:p>
    <w:p w:rsidRPr="007E586F" w:rsidR="008A594A" w:rsidP="2A1097EA" w:rsidRDefault="008A594A" w14:paraId="12620C3C" w14:textId="77777777">
      <w:pPr>
        <w:pStyle w:val="text-body"/>
        <w:spacing w:after="240" w:afterAutospacing="0"/>
        <w:rPr>
          <w:rFonts w:ascii="Segoe UI" w:hAnsi="Segoe UI" w:cs="Segoe UI"/>
          <w:b/>
          <w:bCs/>
          <w:sz w:val="22"/>
          <w:szCs w:val="22"/>
        </w:rPr>
      </w:pPr>
      <w:r w:rsidRPr="00242B1D">
        <w:rPr>
          <w:rFonts w:ascii="Segoe UI" w:hAnsi="Segoe UI" w:cs="Segoe UI"/>
          <w:b/>
          <w:bCs/>
          <w:sz w:val="22"/>
          <w:szCs w:val="22"/>
          <w:highlight w:val="yellow"/>
        </w:rPr>
        <w:t>From:</w:t>
      </w:r>
    </w:p>
    <w:p w:rsidRPr="00BD1FB2" w:rsidR="008A594A" w:rsidP="4682664D" w:rsidRDefault="008A594A" w14:paraId="567C01F5" w14:textId="791A24DC">
      <w:pPr>
        <w:pStyle w:val="text-body"/>
        <w:spacing w:after="240" w:afterAutospacing="off"/>
        <w:rPr>
          <w:rFonts w:ascii="Segoe UI" w:hAnsi="Segoe UI" w:cs="Segoe UI"/>
          <w:sz w:val="22"/>
          <w:szCs w:val="22"/>
        </w:rPr>
      </w:pPr>
      <w:r w:rsidRPr="4682664D" w:rsidR="008A594A">
        <w:rPr>
          <w:rFonts w:ascii="Segoe UI" w:hAnsi="Segoe UI" w:cs="Segoe UI"/>
          <w:sz w:val="22"/>
          <w:szCs w:val="22"/>
        </w:rPr>
        <w:t>I would like to attend Forrester</w:t>
      </w:r>
      <w:r w:rsidRPr="4682664D" w:rsidR="00D45FB3">
        <w:rPr>
          <w:rFonts w:ascii="Segoe UI" w:hAnsi="Segoe UI" w:cs="Segoe UI"/>
          <w:sz w:val="22"/>
          <w:szCs w:val="22"/>
        </w:rPr>
        <w:t>’</w:t>
      </w:r>
      <w:r w:rsidRPr="4682664D" w:rsidR="008A594A">
        <w:rPr>
          <w:rFonts w:ascii="Segoe UI" w:hAnsi="Segoe UI" w:cs="Segoe UI"/>
          <w:sz w:val="22"/>
          <w:szCs w:val="22"/>
        </w:rPr>
        <w:t xml:space="preserve">s </w:t>
      </w:r>
      <w:r w:rsidRPr="4682664D" w:rsidR="00F23B1D">
        <w:rPr>
          <w:rFonts w:ascii="Segoe UI" w:hAnsi="Segoe UI" w:cs="Segoe UI"/>
          <w:sz w:val="22"/>
          <w:szCs w:val="22"/>
        </w:rPr>
        <w:t>Security &amp; Risk</w:t>
      </w:r>
      <w:r w:rsidRPr="4682664D" w:rsidR="00C10C60">
        <w:rPr>
          <w:rFonts w:ascii="Segoe UI" w:hAnsi="Segoe UI" w:cs="Segoe UI"/>
          <w:sz w:val="22"/>
          <w:szCs w:val="22"/>
        </w:rPr>
        <w:t xml:space="preserve"> </w:t>
      </w:r>
      <w:r w:rsidRPr="4682664D" w:rsidR="008A594A">
        <w:rPr>
          <w:rFonts w:ascii="Segoe UI" w:hAnsi="Segoe UI" w:cs="Segoe UI"/>
          <w:sz w:val="22"/>
          <w:szCs w:val="22"/>
        </w:rPr>
        <w:t xml:space="preserve">Summit from </w:t>
      </w:r>
      <w:r w:rsidRPr="4682664D" w:rsidR="00C10C60">
        <w:rPr>
          <w:rStyle w:val="Strong"/>
          <w:rFonts w:ascii="Segoe UI" w:hAnsi="Segoe UI" w:eastAsia="" w:cs="Segoe UI" w:eastAsiaTheme="majorEastAsia"/>
          <w:sz w:val="22"/>
          <w:szCs w:val="22"/>
        </w:rPr>
        <w:t xml:space="preserve">November </w:t>
      </w:r>
      <w:r w:rsidRPr="4682664D" w:rsidR="00F23B1D">
        <w:rPr>
          <w:rStyle w:val="Strong"/>
          <w:rFonts w:ascii="Segoe UI" w:hAnsi="Segoe UI" w:eastAsia="" w:cs="Segoe UI" w:eastAsiaTheme="majorEastAsia"/>
          <w:sz w:val="22"/>
          <w:szCs w:val="22"/>
        </w:rPr>
        <w:t>5</w:t>
      </w:r>
      <w:r w:rsidRPr="4682664D" w:rsidR="00197336">
        <w:rPr>
          <w:rStyle w:val="Strong"/>
          <w:rFonts w:ascii="Segoe UI" w:hAnsi="Segoe UI" w:eastAsia="" w:cs="Segoe UI" w:eastAsiaTheme="majorEastAsia"/>
          <w:sz w:val="22"/>
          <w:szCs w:val="22"/>
        </w:rPr>
        <w:t>–</w:t>
      </w:r>
      <w:r w:rsidRPr="4682664D" w:rsidR="00F23B1D">
        <w:rPr>
          <w:rStyle w:val="Strong"/>
          <w:rFonts w:ascii="Segoe UI" w:hAnsi="Segoe UI" w:eastAsia="" w:cs="Segoe UI" w:eastAsiaTheme="majorEastAsia"/>
          <w:sz w:val="22"/>
          <w:szCs w:val="22"/>
        </w:rPr>
        <w:t>7</w:t>
      </w:r>
      <w:r w:rsidRPr="4682664D" w:rsidR="008A594A">
        <w:rPr>
          <w:rStyle w:val="Strong"/>
          <w:rFonts w:ascii="Segoe UI" w:hAnsi="Segoe UI" w:eastAsia="" w:cs="Segoe UI" w:eastAsiaTheme="majorEastAsia"/>
          <w:sz w:val="22"/>
          <w:szCs w:val="22"/>
        </w:rPr>
        <w:t xml:space="preserve">, 2025, in </w:t>
      </w:r>
      <w:r w:rsidRPr="4682664D" w:rsidR="00C10C60">
        <w:rPr>
          <w:rStyle w:val="Strong"/>
          <w:rFonts w:ascii="Segoe UI" w:hAnsi="Segoe UI" w:eastAsia="" w:cs="Segoe UI" w:eastAsiaTheme="majorEastAsia"/>
          <w:sz w:val="22"/>
          <w:szCs w:val="22"/>
        </w:rPr>
        <w:t xml:space="preserve">Austin, </w:t>
      </w:r>
      <w:r w:rsidRPr="4682664D" w:rsidR="00C30BF6">
        <w:rPr>
          <w:rStyle w:val="Strong"/>
          <w:rFonts w:ascii="Segoe UI" w:hAnsi="Segoe UI" w:eastAsia="" w:cs="Segoe UI" w:eastAsiaTheme="majorEastAsia"/>
          <w:sz w:val="22"/>
          <w:szCs w:val="22"/>
        </w:rPr>
        <w:t>TX</w:t>
      </w:r>
      <w:r w:rsidRPr="4682664D" w:rsidR="008A594A">
        <w:rPr>
          <w:rStyle w:val="Strong"/>
          <w:rFonts w:ascii="Segoe UI" w:hAnsi="Segoe UI" w:eastAsia="" w:cs="Segoe UI" w:eastAsiaTheme="majorEastAsia"/>
          <w:b w:val="0"/>
          <w:bCs w:val="0"/>
          <w:sz w:val="22"/>
          <w:szCs w:val="22"/>
        </w:rPr>
        <w:t>.</w:t>
      </w:r>
      <w:r w:rsidRPr="4682664D" w:rsidR="008A594A">
        <w:rPr>
          <w:rStyle w:val="Strong"/>
          <w:rFonts w:ascii="Segoe UI" w:hAnsi="Segoe UI" w:eastAsia="" w:cs="Segoe UI" w:eastAsiaTheme="majorEastAsia"/>
          <w:sz w:val="22"/>
          <w:szCs w:val="22"/>
        </w:rPr>
        <w:t xml:space="preserve"> </w:t>
      </w:r>
      <w:r w:rsidRPr="4682664D" w:rsidR="00F23B1D">
        <w:rPr>
          <w:rFonts w:ascii="Segoe UI" w:hAnsi="Segoe UI" w:cs="Segoe UI"/>
          <w:sz w:val="22"/>
          <w:szCs w:val="22"/>
        </w:rPr>
        <w:t>This event is purpose-built for security, risk, and privacy leaders, offering actionable insights and proven strategies to strengthen our organization</w:t>
      </w:r>
      <w:r w:rsidRPr="4682664D" w:rsidR="00D45FB3">
        <w:rPr>
          <w:rFonts w:ascii="Segoe UI" w:hAnsi="Segoe UI" w:cs="Segoe UI"/>
          <w:sz w:val="22"/>
          <w:szCs w:val="22"/>
        </w:rPr>
        <w:t>’</w:t>
      </w:r>
      <w:r w:rsidRPr="4682664D" w:rsidR="00F23B1D">
        <w:rPr>
          <w:rFonts w:ascii="Segoe UI" w:hAnsi="Segoe UI" w:cs="Segoe UI"/>
          <w:sz w:val="22"/>
          <w:szCs w:val="22"/>
        </w:rPr>
        <w:t>s resilience, reduce risk exposure, and align security initiatives with business outcomes.</w:t>
      </w:r>
    </w:p>
    <w:p w:rsidR="00F23B1D" w:rsidP="2A1097EA" w:rsidRDefault="00F23B1D" w14:paraId="1783E8F9" w14:textId="5C78BAB9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00F23B1D">
        <w:rPr>
          <w:rFonts w:ascii="Segoe UI" w:hAnsi="Segoe UI" w:cs="Segoe UI"/>
          <w:sz w:val="22"/>
          <w:szCs w:val="22"/>
        </w:rPr>
        <w:t>The summit will focus on helping leaders like me navigate today</w:t>
      </w:r>
      <w:r w:rsidR="00D45FB3">
        <w:rPr>
          <w:rFonts w:ascii="Segoe UI" w:hAnsi="Segoe UI" w:cs="Segoe UI"/>
          <w:sz w:val="22"/>
          <w:szCs w:val="22"/>
        </w:rPr>
        <w:t>’</w:t>
      </w:r>
      <w:r w:rsidRPr="00F23B1D">
        <w:rPr>
          <w:rFonts w:ascii="Segoe UI" w:hAnsi="Segoe UI" w:cs="Segoe UI"/>
          <w:sz w:val="22"/>
          <w:szCs w:val="22"/>
        </w:rPr>
        <w:t xml:space="preserve">s complex threat landscape, operationalize Zero Trust, and leverage AI responsibly. With </w:t>
      </w:r>
      <w:r>
        <w:rPr>
          <w:rFonts w:ascii="Segoe UI" w:hAnsi="Segoe UI" w:cs="Segoe UI"/>
          <w:sz w:val="22"/>
          <w:szCs w:val="22"/>
        </w:rPr>
        <w:t>leading keynotes,</w:t>
      </w:r>
      <w:r w:rsidRPr="00F23B1D">
        <w:rPr>
          <w:rFonts w:ascii="Segoe UI" w:hAnsi="Segoe UI" w:cs="Segoe UI"/>
          <w:sz w:val="22"/>
          <w:szCs w:val="22"/>
        </w:rPr>
        <w:t xml:space="preserve"> sessions, workshops, and executive roundtables, I</w:t>
      </w:r>
      <w:r w:rsidR="00D45FB3">
        <w:rPr>
          <w:rFonts w:ascii="Segoe UI" w:hAnsi="Segoe UI" w:cs="Segoe UI"/>
          <w:sz w:val="22"/>
          <w:szCs w:val="22"/>
        </w:rPr>
        <w:t>’</w:t>
      </w:r>
      <w:r w:rsidRPr="00F23B1D">
        <w:rPr>
          <w:rFonts w:ascii="Segoe UI" w:hAnsi="Segoe UI" w:cs="Segoe UI"/>
          <w:sz w:val="22"/>
          <w:szCs w:val="22"/>
        </w:rPr>
        <w:t>ll gain practical tools and peer-tested frameworks that I can apply immediately to our current initiatives.</w:t>
      </w:r>
    </w:p>
    <w:p w:rsidR="00F23B1D" w:rsidP="29BC8B81" w:rsidRDefault="00F23B1D" w14:paraId="40BC34F4" w14:textId="493F8E67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00F23B1D">
        <w:rPr>
          <w:rFonts w:ascii="Segoe UI" w:hAnsi="Segoe UI" w:cs="Segoe UI"/>
          <w:sz w:val="22"/>
          <w:szCs w:val="22"/>
        </w:rPr>
        <w:t>In a time when we</w:t>
      </w:r>
      <w:r w:rsidR="00D45FB3">
        <w:rPr>
          <w:rFonts w:ascii="Segoe UI" w:hAnsi="Segoe UI" w:cs="Segoe UI"/>
          <w:sz w:val="22"/>
          <w:szCs w:val="22"/>
        </w:rPr>
        <w:t>’</w:t>
      </w:r>
      <w:r w:rsidRPr="00F23B1D">
        <w:rPr>
          <w:rFonts w:ascii="Segoe UI" w:hAnsi="Segoe UI" w:cs="Segoe UI"/>
          <w:sz w:val="22"/>
          <w:szCs w:val="22"/>
        </w:rPr>
        <w:t>re being asked to do more with less, this event offers a unique opportunity to learn from industry leaders and Forrester analysts who are solving the same challenges we face. Here are three key projects that would directly benefit from the insights I</w:t>
      </w:r>
      <w:r w:rsidR="00D45FB3">
        <w:rPr>
          <w:rFonts w:ascii="Segoe UI" w:hAnsi="Segoe UI" w:cs="Segoe UI"/>
          <w:sz w:val="22"/>
          <w:szCs w:val="22"/>
        </w:rPr>
        <w:t>’</w:t>
      </w:r>
      <w:r w:rsidRPr="00F23B1D">
        <w:rPr>
          <w:rFonts w:ascii="Segoe UI" w:hAnsi="Segoe UI" w:cs="Segoe UI"/>
          <w:sz w:val="22"/>
          <w:szCs w:val="22"/>
        </w:rPr>
        <w:t>ll bring back:</w:t>
      </w:r>
    </w:p>
    <w:p w:rsidRPr="00242B1D" w:rsidR="008A594A" w:rsidP="29BC8B81" w:rsidRDefault="008A594A" w14:paraId="176BEA17" w14:textId="19432A58">
      <w:pPr>
        <w:pStyle w:val="text-body"/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• [</w:t>
      </w:r>
      <w:r w:rsidRPr="00242B1D" w:rsidR="001F4E35">
        <w:rPr>
          <w:rFonts w:ascii="Segoe UI" w:hAnsi="Segoe UI" w:cs="Segoe UI"/>
          <w:sz w:val="22"/>
          <w:szCs w:val="22"/>
          <w:highlight w:val="yellow"/>
        </w:rPr>
        <w:t>A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dd project or initiative] </w:t>
      </w:r>
    </w:p>
    <w:p w:rsidRPr="00242B1D" w:rsidR="008A594A" w:rsidP="29BC8B81" w:rsidRDefault="008A594A" w14:paraId="3F07A97B" w14:textId="10941966">
      <w:pPr>
        <w:pStyle w:val="text-body"/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• [</w:t>
      </w:r>
      <w:r w:rsidRPr="00242B1D" w:rsidR="001F4E35">
        <w:rPr>
          <w:rFonts w:ascii="Segoe UI" w:hAnsi="Segoe UI" w:cs="Segoe UI"/>
          <w:sz w:val="22"/>
          <w:szCs w:val="22"/>
          <w:highlight w:val="yellow"/>
        </w:rPr>
        <w:t>A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dd project or initiative] </w:t>
      </w:r>
    </w:p>
    <w:p w:rsidRPr="00BD1FB2" w:rsidR="008A594A" w:rsidP="2A1097EA" w:rsidRDefault="008A594A" w14:paraId="37A6DF80" w14:textId="57FCED44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• [</w:t>
      </w:r>
      <w:r w:rsidRPr="00242B1D" w:rsidR="001F4E35">
        <w:rPr>
          <w:rFonts w:ascii="Segoe UI" w:hAnsi="Segoe UI" w:cs="Segoe UI"/>
          <w:sz w:val="22"/>
          <w:szCs w:val="22"/>
          <w:highlight w:val="yellow"/>
        </w:rPr>
        <w:t>A</w:t>
      </w:r>
      <w:r w:rsidRPr="00242B1D">
        <w:rPr>
          <w:rFonts w:ascii="Segoe UI" w:hAnsi="Segoe UI" w:cs="Segoe UI"/>
          <w:sz w:val="22"/>
          <w:szCs w:val="22"/>
          <w:highlight w:val="yellow"/>
        </w:rPr>
        <w:t>dd project or initiative]</w:t>
      </w:r>
    </w:p>
    <w:p w:rsidR="00F23B1D" w:rsidP="4682664D" w:rsidRDefault="00F23B1D" w14:paraId="7664A98F" w14:textId="0A511D3C" w14:noSpellErr="1">
      <w:pPr>
        <w:pStyle w:val="text-body"/>
        <w:spacing w:after="240" w:afterAutospacing="off"/>
        <w:rPr>
          <w:rFonts w:ascii="Segoe UI" w:hAnsi="Segoe UI" w:cs="Segoe UI"/>
          <w:sz w:val="22"/>
          <w:szCs w:val="22"/>
        </w:rPr>
      </w:pPr>
      <w:r w:rsidRPr="4682664D" w:rsidR="00F23B1D">
        <w:rPr>
          <w:rFonts w:ascii="Segoe UI" w:hAnsi="Segoe UI" w:cs="Segoe UI"/>
          <w:sz w:val="22"/>
          <w:szCs w:val="22"/>
        </w:rPr>
        <w:t xml:space="preserve">This summit offers a valuable opportunity to meet one-on-one with Forrester analysts and gain access to unbiased, evidence-based research that I can bring back to strengthen our security and risk strategies. </w:t>
      </w:r>
      <w:r w:rsidRPr="4682664D" w:rsidR="00F23B1D">
        <w:rPr>
          <w:rFonts w:ascii="Segoe UI" w:hAnsi="Segoe UI" w:cs="Segoe UI"/>
          <w:sz w:val="22"/>
          <w:szCs w:val="22"/>
        </w:rPr>
        <w:t>I</w:t>
      </w:r>
      <w:r w:rsidRPr="4682664D" w:rsidR="00D45FB3">
        <w:rPr>
          <w:rFonts w:ascii="Segoe UI" w:hAnsi="Segoe UI" w:cs="Segoe UI"/>
          <w:sz w:val="22"/>
          <w:szCs w:val="22"/>
        </w:rPr>
        <w:t>’</w:t>
      </w:r>
      <w:r w:rsidRPr="4682664D" w:rsidR="00F23B1D">
        <w:rPr>
          <w:rFonts w:ascii="Segoe UI" w:hAnsi="Segoe UI" w:cs="Segoe UI"/>
          <w:sz w:val="22"/>
          <w:szCs w:val="22"/>
        </w:rPr>
        <w:t>ll</w:t>
      </w:r>
      <w:r w:rsidRPr="4682664D" w:rsidR="00F23B1D">
        <w:rPr>
          <w:rFonts w:ascii="Segoe UI" w:hAnsi="Segoe UI" w:cs="Segoe UI"/>
          <w:sz w:val="22"/>
          <w:szCs w:val="22"/>
        </w:rPr>
        <w:t xml:space="preserve"> also have the chance to connect with key technology partners and peers facing similar challenges. In addition, Forrester will share proprietary frameworks and models</w:t>
      </w:r>
      <w:r w:rsidRPr="4682664D" w:rsidR="00AF5A93">
        <w:rPr>
          <w:rFonts w:ascii="Segoe UI" w:hAnsi="Segoe UI" w:cs="Segoe UI"/>
          <w:sz w:val="22"/>
          <w:szCs w:val="22"/>
        </w:rPr>
        <w:t xml:space="preserve"> </w:t>
      </w:r>
      <w:r w:rsidRPr="4682664D" w:rsidR="00F23B1D">
        <w:rPr>
          <w:rFonts w:ascii="Segoe UI" w:hAnsi="Segoe UI" w:cs="Segoe UI"/>
          <w:sz w:val="22"/>
          <w:szCs w:val="22"/>
        </w:rPr>
        <w:t>—</w:t>
      </w:r>
      <w:r w:rsidRPr="4682664D" w:rsidR="00AF5A93">
        <w:rPr>
          <w:rFonts w:ascii="Segoe UI" w:hAnsi="Segoe UI" w:cs="Segoe UI"/>
          <w:sz w:val="22"/>
          <w:szCs w:val="22"/>
        </w:rPr>
        <w:t xml:space="preserve"> </w:t>
      </w:r>
      <w:r w:rsidRPr="4682664D" w:rsidR="00F23B1D">
        <w:rPr>
          <w:rFonts w:ascii="Segoe UI" w:hAnsi="Segoe UI" w:cs="Segoe UI"/>
          <w:sz w:val="22"/>
          <w:szCs w:val="22"/>
        </w:rPr>
        <w:t xml:space="preserve">along with clear, actionable steps I can implement </w:t>
      </w:r>
      <w:r w:rsidRPr="4682664D" w:rsidR="00F23B1D">
        <w:rPr>
          <w:rFonts w:ascii="Segoe UI" w:hAnsi="Segoe UI" w:cs="Segoe UI"/>
          <w:sz w:val="22"/>
          <w:szCs w:val="22"/>
        </w:rPr>
        <w:t>immediately</w:t>
      </w:r>
      <w:r w:rsidRPr="4682664D" w:rsidR="00F23B1D">
        <w:rPr>
          <w:rFonts w:ascii="Segoe UI" w:hAnsi="Segoe UI" w:cs="Segoe UI"/>
          <w:sz w:val="22"/>
          <w:szCs w:val="22"/>
        </w:rPr>
        <w:t xml:space="preserve"> to drive impact across our organization.</w:t>
      </w:r>
    </w:p>
    <w:p w:rsidRPr="00BD1FB2" w:rsidR="008A594A" w:rsidP="2A1097EA" w:rsidRDefault="008A594A" w14:paraId="7BC303B7" w14:textId="56C59EA9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2A1097EA">
        <w:rPr>
          <w:rFonts w:ascii="Segoe UI" w:hAnsi="Segoe UI" w:cs="Segoe UI"/>
          <w:sz w:val="22"/>
          <w:szCs w:val="22"/>
        </w:rPr>
        <w:t>Below is an estimated breakdown of the event costs:</w:t>
      </w:r>
    </w:p>
    <w:p w:rsidRPr="00242B1D" w:rsidR="009E4C4F" w:rsidP="2A1097EA" w:rsidRDefault="008A594A" w14:paraId="3EE77E20" w14:textId="16B003F2">
      <w:pPr>
        <w:pStyle w:val="text-body"/>
        <w:numPr>
          <w:ilvl w:val="0"/>
          <w:numId w:val="22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>Airfare: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 $</w:t>
      </w:r>
      <w:r w:rsidRPr="00242B1D" w:rsidR="00303E7B">
        <w:rPr>
          <w:rFonts w:ascii="Segoe UI" w:hAnsi="Segoe UI" w:cs="Segoe UI"/>
          <w:sz w:val="22"/>
          <w:szCs w:val="22"/>
          <w:highlight w:val="yellow"/>
        </w:rPr>
        <w:t>____</w:t>
      </w:r>
    </w:p>
    <w:p w:rsidRPr="00242B1D" w:rsidR="008A594A" w:rsidP="2A1097EA" w:rsidRDefault="008A594A" w14:paraId="5A388D7F" w14:textId="2A0BFBA0">
      <w:pPr>
        <w:pStyle w:val="text-body"/>
        <w:numPr>
          <w:ilvl w:val="0"/>
          <w:numId w:val="22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>Transportation: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 $</w:t>
      </w:r>
      <w:r w:rsidRPr="00242B1D" w:rsidR="00303E7B">
        <w:rPr>
          <w:rFonts w:ascii="Segoe UI" w:hAnsi="Segoe UI" w:cs="Segoe UI"/>
          <w:sz w:val="22"/>
          <w:szCs w:val="22"/>
          <w:highlight w:val="yellow"/>
        </w:rPr>
        <w:t>____</w:t>
      </w:r>
    </w:p>
    <w:p w:rsidRPr="00242B1D" w:rsidR="008A594A" w:rsidP="485BE1C4" w:rsidRDefault="008A594A" w14:paraId="469927CA" w14:textId="0129AC2B">
      <w:pPr>
        <w:pStyle w:val="text-body"/>
        <w:numPr>
          <w:ilvl w:val="0"/>
          <w:numId w:val="23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485BE1C4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>Hotel</w:t>
      </w:r>
      <w:r w:rsidRPr="485BE1C4" w:rsidR="00893679">
        <w:rPr>
          <w:rFonts w:ascii="Segoe UI" w:hAnsi="Segoe UI" w:cs="Segoe UI"/>
          <w:b/>
          <w:bCs/>
          <w:sz w:val="22"/>
          <w:szCs w:val="22"/>
          <w:highlight w:val="yellow"/>
        </w:rPr>
        <w:t>:</w:t>
      </w:r>
      <w:r w:rsidRPr="485BE1C4">
        <w:rPr>
          <w:rFonts w:ascii="Segoe UI" w:hAnsi="Segoe UI" w:cs="Segoe UI"/>
          <w:sz w:val="22"/>
          <w:szCs w:val="22"/>
          <w:highlight w:val="yellow"/>
        </w:rPr>
        <w:t xml:space="preserve"> $</w:t>
      </w:r>
      <w:r w:rsidRPr="485BE1C4" w:rsidR="00303E7B">
        <w:rPr>
          <w:rFonts w:ascii="Segoe UI" w:hAnsi="Segoe UI" w:cs="Segoe UI"/>
          <w:sz w:val="22"/>
          <w:szCs w:val="22"/>
          <w:highlight w:val="yellow"/>
        </w:rPr>
        <w:t>____</w:t>
      </w:r>
    </w:p>
    <w:p w:rsidRPr="00242B1D" w:rsidR="008A594A" w:rsidP="2A1097EA" w:rsidRDefault="008A594A" w14:paraId="78840877" w14:textId="0D59F5C2">
      <w:pPr>
        <w:pStyle w:val="text-body"/>
        <w:numPr>
          <w:ilvl w:val="0"/>
          <w:numId w:val="23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>Individual registration rates:</w:t>
      </w:r>
    </w:p>
    <w:p w:rsidRPr="00242B1D" w:rsidR="009D7ADD" w:rsidP="485BE1C4" w:rsidRDefault="009D7ADD" w14:paraId="1259084D" w14:textId="7BC66ACF">
      <w:pPr>
        <w:pStyle w:val="text-body"/>
        <w:numPr>
          <w:ilvl w:val="1"/>
          <w:numId w:val="23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485BE1C4">
        <w:rPr>
          <w:rFonts w:ascii="Segoe UI" w:hAnsi="Segoe UI" w:cs="Segoe UI"/>
          <w:sz w:val="22"/>
          <w:szCs w:val="22"/>
          <w:highlight w:val="yellow"/>
        </w:rPr>
        <w:t>Early</w:t>
      </w:r>
      <w:r w:rsidRPr="485BE1C4" w:rsidR="00933BFD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Pr="485BE1C4" w:rsidR="00893679">
        <w:rPr>
          <w:rFonts w:ascii="Segoe UI" w:hAnsi="Segoe UI" w:cs="Segoe UI"/>
          <w:sz w:val="22"/>
          <w:szCs w:val="22"/>
          <w:highlight w:val="yellow"/>
        </w:rPr>
        <w:t>b</w:t>
      </w:r>
      <w:r w:rsidRPr="485BE1C4">
        <w:rPr>
          <w:rFonts w:ascii="Segoe UI" w:hAnsi="Segoe UI" w:cs="Segoe UI"/>
          <w:sz w:val="22"/>
          <w:szCs w:val="22"/>
          <w:highlight w:val="yellow"/>
        </w:rPr>
        <w:t xml:space="preserve">ird </w:t>
      </w:r>
      <w:r w:rsidRPr="485BE1C4" w:rsidR="00893679">
        <w:rPr>
          <w:rFonts w:ascii="Segoe UI" w:hAnsi="Segoe UI" w:cs="Segoe UI"/>
          <w:sz w:val="22"/>
          <w:szCs w:val="22"/>
          <w:highlight w:val="yellow"/>
        </w:rPr>
        <w:t>r</w:t>
      </w:r>
      <w:r w:rsidRPr="485BE1C4">
        <w:rPr>
          <w:rFonts w:ascii="Segoe UI" w:hAnsi="Segoe UI" w:cs="Segoe UI"/>
          <w:sz w:val="22"/>
          <w:szCs w:val="22"/>
          <w:highlight w:val="yellow"/>
        </w:rPr>
        <w:t>ate (</w:t>
      </w:r>
      <w:r w:rsidRPr="485BE1C4" w:rsidR="00893679">
        <w:rPr>
          <w:rFonts w:ascii="Segoe UI" w:hAnsi="Segoe UI" w:cs="Segoe UI"/>
          <w:sz w:val="22"/>
          <w:szCs w:val="22"/>
          <w:highlight w:val="yellow"/>
        </w:rPr>
        <w:t>r</w:t>
      </w:r>
      <w:r w:rsidRPr="485BE1C4">
        <w:rPr>
          <w:rFonts w:ascii="Segoe UI" w:hAnsi="Segoe UI" w:cs="Segoe UI"/>
          <w:sz w:val="22"/>
          <w:szCs w:val="22"/>
          <w:highlight w:val="yellow"/>
        </w:rPr>
        <w:t xml:space="preserve">egister by </w:t>
      </w:r>
      <w:r w:rsidRPr="485BE1C4" w:rsidR="00C10C60">
        <w:rPr>
          <w:rFonts w:ascii="Segoe UI" w:hAnsi="Segoe UI" w:cs="Segoe UI"/>
          <w:sz w:val="22"/>
          <w:szCs w:val="22"/>
          <w:highlight w:val="yellow"/>
        </w:rPr>
        <w:t>August 13</w:t>
      </w:r>
      <w:r w:rsidRPr="485BE1C4">
        <w:rPr>
          <w:rFonts w:ascii="Segoe UI" w:hAnsi="Segoe UI" w:cs="Segoe UI"/>
          <w:sz w:val="22"/>
          <w:szCs w:val="22"/>
          <w:highlight w:val="yellow"/>
        </w:rPr>
        <w:t>): $2,</w:t>
      </w:r>
      <w:r w:rsidR="00F23B1D">
        <w:rPr>
          <w:rFonts w:ascii="Segoe UI" w:hAnsi="Segoe UI" w:cs="Segoe UI"/>
          <w:sz w:val="22"/>
          <w:szCs w:val="22"/>
          <w:highlight w:val="yellow"/>
        </w:rPr>
        <w:t>2</w:t>
      </w:r>
      <w:r w:rsidRPr="485BE1C4">
        <w:rPr>
          <w:rFonts w:ascii="Segoe UI" w:hAnsi="Segoe UI" w:cs="Segoe UI"/>
          <w:sz w:val="22"/>
          <w:szCs w:val="22"/>
          <w:highlight w:val="yellow"/>
        </w:rPr>
        <w:t>95 (client)</w:t>
      </w:r>
      <w:r w:rsidRPr="485BE1C4" w:rsidR="00893679">
        <w:rPr>
          <w:rFonts w:ascii="Segoe UI" w:hAnsi="Segoe UI" w:cs="Segoe UI"/>
          <w:sz w:val="22"/>
          <w:szCs w:val="22"/>
          <w:highlight w:val="yellow"/>
        </w:rPr>
        <w:t>;</w:t>
      </w:r>
      <w:r w:rsidRPr="485BE1C4">
        <w:rPr>
          <w:rFonts w:ascii="Segoe UI" w:hAnsi="Segoe UI" w:cs="Segoe UI"/>
          <w:sz w:val="22"/>
          <w:szCs w:val="22"/>
          <w:highlight w:val="yellow"/>
        </w:rPr>
        <w:t xml:space="preserve"> $</w:t>
      </w:r>
      <w:r w:rsidR="00F23B1D">
        <w:rPr>
          <w:rFonts w:ascii="Segoe UI" w:hAnsi="Segoe UI" w:cs="Segoe UI"/>
          <w:sz w:val="22"/>
          <w:szCs w:val="22"/>
          <w:highlight w:val="yellow"/>
        </w:rPr>
        <w:t>2,4</w:t>
      </w:r>
      <w:r w:rsidRPr="485BE1C4">
        <w:rPr>
          <w:rFonts w:ascii="Segoe UI" w:hAnsi="Segoe UI" w:cs="Segoe UI"/>
          <w:sz w:val="22"/>
          <w:szCs w:val="22"/>
          <w:highlight w:val="yellow"/>
        </w:rPr>
        <w:t>95 (non-client)</w:t>
      </w:r>
    </w:p>
    <w:p w:rsidRPr="00242B1D" w:rsidR="008A594A" w:rsidP="3EB47F08" w:rsidRDefault="008A594A" w14:paraId="7C45A527" w14:textId="291A0CE2">
      <w:pPr>
        <w:pStyle w:val="text-body"/>
        <w:numPr>
          <w:ilvl w:val="1"/>
          <w:numId w:val="23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 xml:space="preserve">Standard </w:t>
      </w:r>
      <w:r w:rsidRPr="00242B1D" w:rsidR="00893679">
        <w:rPr>
          <w:rFonts w:ascii="Segoe UI" w:hAnsi="Segoe UI" w:cs="Segoe UI"/>
          <w:sz w:val="22"/>
          <w:szCs w:val="22"/>
          <w:highlight w:val="yellow"/>
        </w:rPr>
        <w:t>r</w:t>
      </w:r>
      <w:r w:rsidRPr="00242B1D">
        <w:rPr>
          <w:rFonts w:ascii="Segoe UI" w:hAnsi="Segoe UI" w:cs="Segoe UI"/>
          <w:sz w:val="22"/>
          <w:szCs w:val="22"/>
          <w:highlight w:val="yellow"/>
        </w:rPr>
        <w:t>ate: $3,</w:t>
      </w:r>
      <w:r w:rsidR="00F23B1D">
        <w:rPr>
          <w:rFonts w:ascii="Segoe UI" w:hAnsi="Segoe UI" w:cs="Segoe UI"/>
          <w:sz w:val="22"/>
          <w:szCs w:val="22"/>
          <w:highlight w:val="yellow"/>
        </w:rPr>
        <w:t>2</w:t>
      </w:r>
      <w:r w:rsidRPr="00242B1D">
        <w:rPr>
          <w:rFonts w:ascii="Segoe UI" w:hAnsi="Segoe UI" w:cs="Segoe UI"/>
          <w:sz w:val="22"/>
          <w:szCs w:val="22"/>
          <w:highlight w:val="yellow"/>
        </w:rPr>
        <w:t>95 (client)</w:t>
      </w:r>
      <w:r w:rsidRPr="00242B1D" w:rsidR="00893679">
        <w:rPr>
          <w:rFonts w:ascii="Segoe UI" w:hAnsi="Segoe UI" w:cs="Segoe UI"/>
          <w:sz w:val="22"/>
          <w:szCs w:val="22"/>
          <w:highlight w:val="yellow"/>
        </w:rPr>
        <w:t>;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 $</w:t>
      </w:r>
      <w:r w:rsidR="00F23B1D">
        <w:rPr>
          <w:rFonts w:ascii="Segoe UI" w:hAnsi="Segoe UI" w:cs="Segoe UI"/>
          <w:sz w:val="22"/>
          <w:szCs w:val="22"/>
          <w:highlight w:val="yellow"/>
        </w:rPr>
        <w:t>3,4</w:t>
      </w:r>
      <w:r w:rsidRPr="00242B1D">
        <w:rPr>
          <w:rFonts w:ascii="Segoe UI" w:hAnsi="Segoe UI" w:cs="Segoe UI"/>
          <w:sz w:val="22"/>
          <w:szCs w:val="22"/>
          <w:highlight w:val="yellow"/>
        </w:rPr>
        <w:t>95 (non-client)</w:t>
      </w:r>
    </w:p>
    <w:p w:rsidRPr="00BD1FB2" w:rsidR="008A594A" w:rsidP="3EB47F08" w:rsidRDefault="008A594A" w14:paraId="16DDC6FA" w14:textId="0981F28A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00242B1D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lastRenderedPageBreak/>
        <w:t xml:space="preserve">Total </w:t>
      </w:r>
      <w:r w:rsidRPr="00242B1D" w:rsidR="00736657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>e</w:t>
      </w:r>
      <w:r w:rsidRPr="00242B1D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 xml:space="preserve">stimated </w:t>
      </w:r>
      <w:r w:rsidRPr="00242B1D" w:rsidR="00736657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>c</w:t>
      </w:r>
      <w:r w:rsidRPr="00242B1D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>ost: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 $</w:t>
      </w:r>
      <w:r w:rsidRPr="00242B1D" w:rsidR="00982811">
        <w:rPr>
          <w:rFonts w:ascii="Segoe UI" w:hAnsi="Segoe UI" w:cs="Segoe UI"/>
          <w:sz w:val="22"/>
          <w:szCs w:val="22"/>
          <w:highlight w:val="yellow"/>
        </w:rPr>
        <w:t>____</w:t>
      </w:r>
    </w:p>
    <w:p w:rsidRPr="00BD1FB2" w:rsidR="008A594A" w:rsidP="2A1097EA" w:rsidRDefault="008A594A" w14:paraId="55271765" w14:textId="3E27D4DE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2A1097EA">
        <w:rPr>
          <w:rFonts w:ascii="Segoe UI" w:hAnsi="Segoe UI" w:cs="Segoe UI"/>
          <w:sz w:val="22"/>
          <w:szCs w:val="22"/>
        </w:rPr>
        <w:t>To manage expenses, I will explore discounts on travel and accommodations</w:t>
      </w:r>
      <w:r w:rsidRPr="2A1097EA" w:rsidR="00857938">
        <w:rPr>
          <w:rFonts w:ascii="Segoe UI" w:hAnsi="Segoe UI" w:cs="Segoe UI"/>
          <w:sz w:val="22"/>
          <w:szCs w:val="22"/>
        </w:rPr>
        <w:t>.</w:t>
      </w:r>
      <w:r w:rsidRPr="2A1097EA">
        <w:rPr>
          <w:rFonts w:ascii="Segoe UI" w:hAnsi="Segoe UI" w:cs="Segoe UI"/>
          <w:sz w:val="22"/>
          <w:szCs w:val="22"/>
        </w:rPr>
        <w:t xml:space="preserve"> Additional savings come with complimentary access to session recordings for post-event review or team-sharing opportunities.</w:t>
      </w:r>
    </w:p>
    <w:p w:rsidR="00F23B1D" w:rsidP="4682664D" w:rsidRDefault="00F23B1D" w14:paraId="44171BBD" w14:textId="5DBEAA18" w14:noSpellErr="1">
      <w:pPr>
        <w:pStyle w:val="text-body"/>
        <w:spacing w:after="240" w:afterAutospacing="off"/>
        <w:rPr>
          <w:rFonts w:ascii="Segoe UI" w:hAnsi="Segoe UI" w:cs="Segoe UI"/>
          <w:sz w:val="22"/>
          <w:szCs w:val="22"/>
        </w:rPr>
      </w:pPr>
      <w:r w:rsidRPr="4682664D" w:rsidR="00F23B1D">
        <w:rPr>
          <w:rFonts w:ascii="Segoe UI" w:hAnsi="Segoe UI" w:cs="Segoe UI"/>
          <w:sz w:val="22"/>
          <w:szCs w:val="22"/>
        </w:rPr>
        <w:t>Attending Security &amp; Risk Summit will equip me with the insights, tools, and connections needed to operationalize advanced security and risk strategies</w:t>
      </w:r>
      <w:r w:rsidRPr="4682664D" w:rsidR="00D45FB3">
        <w:rPr>
          <w:rFonts w:ascii="Segoe UI" w:hAnsi="Segoe UI" w:cs="Segoe UI"/>
          <w:sz w:val="22"/>
          <w:szCs w:val="22"/>
        </w:rPr>
        <w:t xml:space="preserve"> </w:t>
      </w:r>
      <w:r w:rsidRPr="4682664D" w:rsidR="00F23B1D">
        <w:rPr>
          <w:rFonts w:ascii="Segoe UI" w:hAnsi="Segoe UI" w:cs="Segoe UI"/>
          <w:sz w:val="22"/>
          <w:szCs w:val="22"/>
        </w:rPr>
        <w:t>—</w:t>
      </w:r>
      <w:r w:rsidRPr="4682664D" w:rsidR="00D45FB3">
        <w:rPr>
          <w:rFonts w:ascii="Segoe UI" w:hAnsi="Segoe UI" w:cs="Segoe UI"/>
          <w:sz w:val="22"/>
          <w:szCs w:val="22"/>
        </w:rPr>
        <w:t xml:space="preserve"> </w:t>
      </w:r>
      <w:r w:rsidRPr="4682664D" w:rsidR="00F23B1D">
        <w:rPr>
          <w:rFonts w:ascii="Segoe UI" w:hAnsi="Segoe UI" w:cs="Segoe UI"/>
          <w:sz w:val="22"/>
          <w:szCs w:val="22"/>
        </w:rPr>
        <w:t>helping us stay ahead of disruption, reduce exposure, and build trust across the organization. To ensure the investment delivers ROI, I will create a comprehensive post-event report with key takeaways, recommended actions, and tailored insights aligned to our current initiatives.</w:t>
      </w:r>
    </w:p>
    <w:p w:rsidRPr="00BD1FB2" w:rsidR="008A594A" w:rsidP="2A1097EA" w:rsidRDefault="008A594A" w14:paraId="7FDDC5DB" w14:textId="67FBDB40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2A1097EA">
        <w:rPr>
          <w:rFonts w:ascii="Segoe UI" w:hAnsi="Segoe UI" w:cs="Segoe UI"/>
          <w:sz w:val="22"/>
          <w:szCs w:val="22"/>
        </w:rPr>
        <w:t>Thank you for considering this request. I look forward to your response.</w:t>
      </w:r>
    </w:p>
    <w:p w:rsidRPr="00BD1FB2" w:rsidR="008A594A" w:rsidP="2A1097EA" w:rsidRDefault="008A594A" w14:paraId="79FC52A6" w14:textId="77777777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2A1097EA">
        <w:rPr>
          <w:rFonts w:ascii="Segoe UI" w:hAnsi="Segoe UI" w:cs="Segoe UI"/>
          <w:sz w:val="22"/>
          <w:szCs w:val="22"/>
        </w:rPr>
        <w:t xml:space="preserve">Sincerely, </w:t>
      </w:r>
    </w:p>
    <w:p w:rsidRPr="00BD1FB2" w:rsidR="008A594A" w:rsidP="2A1097EA" w:rsidRDefault="008A594A" w14:paraId="5FFBA051" w14:textId="77777777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[Your Name]</w:t>
      </w:r>
      <w:r w:rsidRPr="2A1097EA">
        <w:rPr>
          <w:rFonts w:ascii="Segoe UI" w:hAnsi="Segoe UI" w:cs="Segoe UI"/>
          <w:sz w:val="22"/>
          <w:szCs w:val="22"/>
        </w:rPr>
        <w:t xml:space="preserve"> </w:t>
      </w:r>
    </w:p>
    <w:p w:rsidRPr="00BD1FB2" w:rsidR="008A594A" w:rsidP="2A1097EA" w:rsidRDefault="008A594A" w14:paraId="502B2B68" w14:textId="77777777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</w:p>
    <w:sectPr w:rsidRPr="00BD1FB2" w:rsidR="008A594A" w:rsidSect="00CF51D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383A"/>
    <w:multiLevelType w:val="hybridMultilevel"/>
    <w:tmpl w:val="88CECC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7EC"/>
    <w:multiLevelType w:val="hybridMultilevel"/>
    <w:tmpl w:val="D5B623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BF43DD"/>
    <w:multiLevelType w:val="hybridMultilevel"/>
    <w:tmpl w:val="6AE423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D482C"/>
    <w:multiLevelType w:val="hybridMultilevel"/>
    <w:tmpl w:val="B2E69A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5D3D0C"/>
    <w:multiLevelType w:val="multilevel"/>
    <w:tmpl w:val="C8B4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numFmt w:val="bullet"/>
      <w:lvlText w:val="•"/>
      <w:lvlJc w:val="left"/>
      <w:pPr>
        <w:ind w:left="2880" w:hanging="360"/>
      </w:pPr>
      <w:rPr>
        <w:rFonts w:hint="default" w:ascii="Times New Roman" w:hAnsi="Times New Roman" w:eastAsia="Times New Roman" w:cs="Times New Roman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0464BA4"/>
    <w:multiLevelType w:val="multilevel"/>
    <w:tmpl w:val="5268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744257E"/>
    <w:multiLevelType w:val="multilevel"/>
    <w:tmpl w:val="054A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5CF0C98"/>
    <w:multiLevelType w:val="hybridMultilevel"/>
    <w:tmpl w:val="953218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ABB5A2D"/>
    <w:multiLevelType w:val="hybridMultilevel"/>
    <w:tmpl w:val="5D4A6B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F557416"/>
    <w:multiLevelType w:val="multilevel"/>
    <w:tmpl w:val="8972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A7B1520"/>
    <w:multiLevelType w:val="multilevel"/>
    <w:tmpl w:val="ABD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AEB626A"/>
    <w:multiLevelType w:val="multilevel"/>
    <w:tmpl w:val="ABD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FEA0CFE"/>
    <w:multiLevelType w:val="hybridMultilevel"/>
    <w:tmpl w:val="3BEC28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08462EE"/>
    <w:multiLevelType w:val="hybridMultilevel"/>
    <w:tmpl w:val="433E2A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6826810"/>
    <w:multiLevelType w:val="hybridMultilevel"/>
    <w:tmpl w:val="1B502D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C29282C"/>
    <w:multiLevelType w:val="multilevel"/>
    <w:tmpl w:val="C8B4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numFmt w:val="bullet"/>
      <w:lvlText w:val="•"/>
      <w:lvlJc w:val="left"/>
      <w:pPr>
        <w:ind w:left="2880" w:hanging="360"/>
      </w:pPr>
      <w:rPr>
        <w:rFonts w:hint="default" w:ascii="Times New Roman" w:hAnsi="Times New Roman" w:eastAsia="Times New Roman" w:cs="Times New Roman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E51686A"/>
    <w:multiLevelType w:val="multilevel"/>
    <w:tmpl w:val="F99A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72A27E49"/>
    <w:multiLevelType w:val="multilevel"/>
    <w:tmpl w:val="EF84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74A07F48"/>
    <w:multiLevelType w:val="multilevel"/>
    <w:tmpl w:val="810E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77F53AF8"/>
    <w:multiLevelType w:val="hybridMultilevel"/>
    <w:tmpl w:val="EE6074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D3A675F"/>
    <w:multiLevelType w:val="hybridMultilevel"/>
    <w:tmpl w:val="D5B62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7827806">
    <w:abstractNumId w:val="3"/>
  </w:num>
  <w:num w:numId="2" w16cid:durableId="1752236773">
    <w:abstractNumId w:val="7"/>
  </w:num>
  <w:num w:numId="3" w16cid:durableId="909971232">
    <w:abstractNumId w:val="14"/>
  </w:num>
  <w:num w:numId="4" w16cid:durableId="1835758305">
    <w:abstractNumId w:val="13"/>
  </w:num>
  <w:num w:numId="5" w16cid:durableId="526135994">
    <w:abstractNumId w:val="12"/>
  </w:num>
  <w:num w:numId="6" w16cid:durableId="927274329">
    <w:abstractNumId w:val="8"/>
  </w:num>
  <w:num w:numId="7" w16cid:durableId="1926986913">
    <w:abstractNumId w:val="19"/>
  </w:num>
  <w:num w:numId="8" w16cid:durableId="1708525293">
    <w:abstractNumId w:val="20"/>
  </w:num>
  <w:num w:numId="9" w16cid:durableId="264385858">
    <w:abstractNumId w:val="1"/>
  </w:num>
  <w:num w:numId="10" w16cid:durableId="1834563207">
    <w:abstractNumId w:val="0"/>
  </w:num>
  <w:num w:numId="11" w16cid:durableId="1078865490">
    <w:abstractNumId w:val="2"/>
  </w:num>
  <w:num w:numId="12" w16cid:durableId="1383674808">
    <w:abstractNumId w:val="18"/>
    <w:lvlOverride w:ilvl="0">
      <w:startOverride w:val="1"/>
    </w:lvlOverride>
  </w:num>
  <w:num w:numId="13" w16cid:durableId="1577786720">
    <w:abstractNumId w:val="18"/>
    <w:lvlOverride w:ilvl="0">
      <w:startOverride w:val="2"/>
    </w:lvlOverride>
  </w:num>
  <w:num w:numId="14" w16cid:durableId="25184088">
    <w:abstractNumId w:val="5"/>
    <w:lvlOverride w:ilvl="0">
      <w:startOverride w:val="1"/>
    </w:lvlOverride>
  </w:num>
  <w:num w:numId="15" w16cid:durableId="1786384563">
    <w:abstractNumId w:val="5"/>
  </w:num>
  <w:num w:numId="16" w16cid:durableId="1720394590">
    <w:abstractNumId w:val="16"/>
    <w:lvlOverride w:ilvl="0">
      <w:startOverride w:val="1"/>
    </w:lvlOverride>
  </w:num>
  <w:num w:numId="17" w16cid:durableId="398134801">
    <w:abstractNumId w:val="16"/>
  </w:num>
  <w:num w:numId="18" w16cid:durableId="414322102">
    <w:abstractNumId w:val="11"/>
    <w:lvlOverride w:ilvl="0">
      <w:startOverride w:val="1"/>
    </w:lvlOverride>
  </w:num>
  <w:num w:numId="19" w16cid:durableId="183448905">
    <w:abstractNumId w:val="11"/>
  </w:num>
  <w:num w:numId="20" w16cid:durableId="549808043">
    <w:abstractNumId w:val="10"/>
  </w:num>
  <w:num w:numId="21" w16cid:durableId="251938542">
    <w:abstractNumId w:val="6"/>
    <w:lvlOverride w:ilvl="0">
      <w:startOverride w:val="1"/>
    </w:lvlOverride>
  </w:num>
  <w:num w:numId="22" w16cid:durableId="69079014">
    <w:abstractNumId w:val="6"/>
    <w:lvlOverride w:ilvl="0">
      <w:startOverride w:val="2"/>
    </w:lvlOverride>
  </w:num>
  <w:num w:numId="23" w16cid:durableId="1425420321">
    <w:abstractNumId w:val="6"/>
  </w:num>
  <w:num w:numId="24" w16cid:durableId="706217696">
    <w:abstractNumId w:val="6"/>
    <w:lvlOverride w:ilvl="0">
      <w:startOverride w:val="4"/>
    </w:lvlOverride>
  </w:num>
  <w:num w:numId="25" w16cid:durableId="653608943">
    <w:abstractNumId w:val="6"/>
    <w:lvlOverride w:ilvl="0">
      <w:startOverride w:val="5"/>
    </w:lvlOverride>
  </w:num>
  <w:num w:numId="26" w16cid:durableId="1556817095">
    <w:abstractNumId w:val="6"/>
    <w:lvlOverride w:ilvl="0"/>
    <w:lvlOverride w:ilvl="1">
      <w:startOverride w:val="1"/>
    </w:lvlOverride>
  </w:num>
  <w:num w:numId="27" w16cid:durableId="538277872">
    <w:abstractNumId w:val="17"/>
    <w:lvlOverride w:ilvl="0">
      <w:startOverride w:val="1"/>
    </w:lvlOverride>
  </w:num>
  <w:num w:numId="28" w16cid:durableId="473716968">
    <w:abstractNumId w:val="9"/>
    <w:lvlOverride w:ilvl="0">
      <w:startOverride w:val="1"/>
    </w:lvlOverride>
  </w:num>
  <w:num w:numId="29" w16cid:durableId="1838762264">
    <w:abstractNumId w:val="9"/>
    <w:lvlOverride w:ilvl="0">
      <w:startOverride w:val="2"/>
    </w:lvlOverride>
  </w:num>
  <w:num w:numId="30" w16cid:durableId="1173952304">
    <w:abstractNumId w:val="9"/>
    <w:lvlOverride w:ilvl="0">
      <w:startOverride w:val="3"/>
    </w:lvlOverride>
  </w:num>
  <w:num w:numId="31" w16cid:durableId="1065489215">
    <w:abstractNumId w:val="9"/>
  </w:num>
  <w:num w:numId="32" w16cid:durableId="1206482346">
    <w:abstractNumId w:val="9"/>
    <w:lvlOverride w:ilvl="0">
      <w:startOverride w:val="5"/>
    </w:lvlOverride>
  </w:num>
  <w:num w:numId="33" w16cid:durableId="1347907408">
    <w:abstractNumId w:val="9"/>
    <w:lvlOverride w:ilvl="0"/>
    <w:lvlOverride w:ilvl="1">
      <w:startOverride w:val="1"/>
    </w:lvlOverride>
  </w:num>
  <w:num w:numId="34" w16cid:durableId="787313642">
    <w:abstractNumId w:val="9"/>
    <w:lvlOverride w:ilvl="0"/>
    <w:lvlOverride w:ilvl="1"/>
    <w:lvlOverride w:ilvl="2">
      <w:startOverride w:val="1"/>
    </w:lvlOverride>
  </w:num>
  <w:num w:numId="35" w16cid:durableId="862285979">
    <w:abstractNumId w:val="9"/>
    <w:lvlOverride w:ilvl="0"/>
    <w:lvlOverride w:ilvl="1"/>
    <w:lvlOverride w:ilvl="2">
      <w:startOverride w:val="2"/>
    </w:lvlOverride>
  </w:num>
  <w:num w:numId="36" w16cid:durableId="1549880417">
    <w:abstractNumId w:val="15"/>
  </w:num>
  <w:num w:numId="37" w16cid:durableId="580217139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40"/>
    <w:rsid w:val="000343FD"/>
    <w:rsid w:val="00036E27"/>
    <w:rsid w:val="00037893"/>
    <w:rsid w:val="00043EE9"/>
    <w:rsid w:val="00044643"/>
    <w:rsid w:val="00047600"/>
    <w:rsid w:val="00052D81"/>
    <w:rsid w:val="000814D4"/>
    <w:rsid w:val="00083960"/>
    <w:rsid w:val="000A04F3"/>
    <w:rsid w:val="000B279F"/>
    <w:rsid w:val="000C1540"/>
    <w:rsid w:val="000C6794"/>
    <w:rsid w:val="000D386E"/>
    <w:rsid w:val="000D54CA"/>
    <w:rsid w:val="0011470E"/>
    <w:rsid w:val="001225F2"/>
    <w:rsid w:val="00130078"/>
    <w:rsid w:val="00131067"/>
    <w:rsid w:val="00145B32"/>
    <w:rsid w:val="00192BF8"/>
    <w:rsid w:val="001957F5"/>
    <w:rsid w:val="00197336"/>
    <w:rsid w:val="001A16C6"/>
    <w:rsid w:val="001B1CCE"/>
    <w:rsid w:val="001B2E84"/>
    <w:rsid w:val="001B37BB"/>
    <w:rsid w:val="001F4E35"/>
    <w:rsid w:val="001F61BF"/>
    <w:rsid w:val="001F7AF4"/>
    <w:rsid w:val="00216EFB"/>
    <w:rsid w:val="002226F7"/>
    <w:rsid w:val="00240815"/>
    <w:rsid w:val="00242B1D"/>
    <w:rsid w:val="002507A0"/>
    <w:rsid w:val="00252F98"/>
    <w:rsid w:val="0025713C"/>
    <w:rsid w:val="0027747A"/>
    <w:rsid w:val="002C07D6"/>
    <w:rsid w:val="002C32EE"/>
    <w:rsid w:val="002C50B5"/>
    <w:rsid w:val="002F17B3"/>
    <w:rsid w:val="002F1E72"/>
    <w:rsid w:val="00303579"/>
    <w:rsid w:val="00303E7B"/>
    <w:rsid w:val="00314598"/>
    <w:rsid w:val="00317231"/>
    <w:rsid w:val="00317FC9"/>
    <w:rsid w:val="00324DBB"/>
    <w:rsid w:val="00330DA8"/>
    <w:rsid w:val="00350043"/>
    <w:rsid w:val="00362667"/>
    <w:rsid w:val="003857CA"/>
    <w:rsid w:val="003D56C5"/>
    <w:rsid w:val="003E5265"/>
    <w:rsid w:val="003E63B7"/>
    <w:rsid w:val="003F2444"/>
    <w:rsid w:val="004076CF"/>
    <w:rsid w:val="00415369"/>
    <w:rsid w:val="00422BCF"/>
    <w:rsid w:val="00423D47"/>
    <w:rsid w:val="0043211E"/>
    <w:rsid w:val="00432E59"/>
    <w:rsid w:val="00454240"/>
    <w:rsid w:val="0046021A"/>
    <w:rsid w:val="004776FB"/>
    <w:rsid w:val="00484872"/>
    <w:rsid w:val="00487D8E"/>
    <w:rsid w:val="00494651"/>
    <w:rsid w:val="00496FC8"/>
    <w:rsid w:val="004A22F9"/>
    <w:rsid w:val="004A37A7"/>
    <w:rsid w:val="004C2B54"/>
    <w:rsid w:val="004C5413"/>
    <w:rsid w:val="004D7DA4"/>
    <w:rsid w:val="004E2B29"/>
    <w:rsid w:val="004E5A08"/>
    <w:rsid w:val="004F085B"/>
    <w:rsid w:val="004F1A7E"/>
    <w:rsid w:val="004F57E4"/>
    <w:rsid w:val="005110F0"/>
    <w:rsid w:val="00515E6D"/>
    <w:rsid w:val="00516F33"/>
    <w:rsid w:val="005246A1"/>
    <w:rsid w:val="005267AF"/>
    <w:rsid w:val="0052793E"/>
    <w:rsid w:val="0053260D"/>
    <w:rsid w:val="0053346D"/>
    <w:rsid w:val="005413F1"/>
    <w:rsid w:val="00542CF5"/>
    <w:rsid w:val="00551063"/>
    <w:rsid w:val="0055369F"/>
    <w:rsid w:val="00573521"/>
    <w:rsid w:val="005851C5"/>
    <w:rsid w:val="00594333"/>
    <w:rsid w:val="005A1E44"/>
    <w:rsid w:val="005B1948"/>
    <w:rsid w:val="005B2681"/>
    <w:rsid w:val="005B268C"/>
    <w:rsid w:val="005B5AF3"/>
    <w:rsid w:val="005D3ED2"/>
    <w:rsid w:val="005E490C"/>
    <w:rsid w:val="005E6CC5"/>
    <w:rsid w:val="005F4BB3"/>
    <w:rsid w:val="00600D7E"/>
    <w:rsid w:val="00605449"/>
    <w:rsid w:val="006057D3"/>
    <w:rsid w:val="006408FC"/>
    <w:rsid w:val="0064519E"/>
    <w:rsid w:val="00646391"/>
    <w:rsid w:val="00657EE4"/>
    <w:rsid w:val="00665840"/>
    <w:rsid w:val="00683D16"/>
    <w:rsid w:val="006A30EC"/>
    <w:rsid w:val="006B7869"/>
    <w:rsid w:val="006D2ACF"/>
    <w:rsid w:val="006E35BD"/>
    <w:rsid w:val="006E5373"/>
    <w:rsid w:val="007306F8"/>
    <w:rsid w:val="00734395"/>
    <w:rsid w:val="00736657"/>
    <w:rsid w:val="00746793"/>
    <w:rsid w:val="00766579"/>
    <w:rsid w:val="00770BF6"/>
    <w:rsid w:val="007718ED"/>
    <w:rsid w:val="007B07B9"/>
    <w:rsid w:val="007B7537"/>
    <w:rsid w:val="007C1A17"/>
    <w:rsid w:val="007C661B"/>
    <w:rsid w:val="007D1177"/>
    <w:rsid w:val="007E586F"/>
    <w:rsid w:val="007E7919"/>
    <w:rsid w:val="00815F00"/>
    <w:rsid w:val="008216C6"/>
    <w:rsid w:val="00835210"/>
    <w:rsid w:val="0085372C"/>
    <w:rsid w:val="00857938"/>
    <w:rsid w:val="00886D42"/>
    <w:rsid w:val="0089103E"/>
    <w:rsid w:val="00891583"/>
    <w:rsid w:val="00893679"/>
    <w:rsid w:val="008A594A"/>
    <w:rsid w:val="008A66C3"/>
    <w:rsid w:val="008E511E"/>
    <w:rsid w:val="008F03D0"/>
    <w:rsid w:val="008F252A"/>
    <w:rsid w:val="009001C8"/>
    <w:rsid w:val="00916603"/>
    <w:rsid w:val="00933BFD"/>
    <w:rsid w:val="00956ED0"/>
    <w:rsid w:val="00982811"/>
    <w:rsid w:val="00993A44"/>
    <w:rsid w:val="009969D4"/>
    <w:rsid w:val="00997C24"/>
    <w:rsid w:val="009A0079"/>
    <w:rsid w:val="009A72C6"/>
    <w:rsid w:val="009D336C"/>
    <w:rsid w:val="009D7ADD"/>
    <w:rsid w:val="009E4C4F"/>
    <w:rsid w:val="009E51E7"/>
    <w:rsid w:val="009F5C4F"/>
    <w:rsid w:val="00A01936"/>
    <w:rsid w:val="00A15141"/>
    <w:rsid w:val="00A52396"/>
    <w:rsid w:val="00A72D35"/>
    <w:rsid w:val="00A73A91"/>
    <w:rsid w:val="00A80362"/>
    <w:rsid w:val="00A81B90"/>
    <w:rsid w:val="00A8208F"/>
    <w:rsid w:val="00A832FB"/>
    <w:rsid w:val="00A97CFC"/>
    <w:rsid w:val="00AA6587"/>
    <w:rsid w:val="00AC358B"/>
    <w:rsid w:val="00AF5A93"/>
    <w:rsid w:val="00B136E0"/>
    <w:rsid w:val="00B1412F"/>
    <w:rsid w:val="00B17C96"/>
    <w:rsid w:val="00B32512"/>
    <w:rsid w:val="00B45EED"/>
    <w:rsid w:val="00B47CD4"/>
    <w:rsid w:val="00B65E7E"/>
    <w:rsid w:val="00B73C92"/>
    <w:rsid w:val="00B73D90"/>
    <w:rsid w:val="00B74070"/>
    <w:rsid w:val="00B81B0E"/>
    <w:rsid w:val="00B9184D"/>
    <w:rsid w:val="00BB34F4"/>
    <w:rsid w:val="00BD1FB2"/>
    <w:rsid w:val="00BD2EE8"/>
    <w:rsid w:val="00BE37AB"/>
    <w:rsid w:val="00C04DCD"/>
    <w:rsid w:val="00C10C60"/>
    <w:rsid w:val="00C22896"/>
    <w:rsid w:val="00C30BF6"/>
    <w:rsid w:val="00C30F87"/>
    <w:rsid w:val="00C43BAC"/>
    <w:rsid w:val="00C833CC"/>
    <w:rsid w:val="00CA2E3B"/>
    <w:rsid w:val="00CA6503"/>
    <w:rsid w:val="00CB4499"/>
    <w:rsid w:val="00CD6EE3"/>
    <w:rsid w:val="00CD7AC6"/>
    <w:rsid w:val="00CF00AC"/>
    <w:rsid w:val="00CF51DC"/>
    <w:rsid w:val="00D02CE2"/>
    <w:rsid w:val="00D031BA"/>
    <w:rsid w:val="00D06A08"/>
    <w:rsid w:val="00D23ACD"/>
    <w:rsid w:val="00D2760F"/>
    <w:rsid w:val="00D3730B"/>
    <w:rsid w:val="00D45FB3"/>
    <w:rsid w:val="00D5154F"/>
    <w:rsid w:val="00D549F8"/>
    <w:rsid w:val="00D8393F"/>
    <w:rsid w:val="00D94390"/>
    <w:rsid w:val="00D96D90"/>
    <w:rsid w:val="00DA0123"/>
    <w:rsid w:val="00DB12C2"/>
    <w:rsid w:val="00DE29A1"/>
    <w:rsid w:val="00DE5F31"/>
    <w:rsid w:val="00E23BFA"/>
    <w:rsid w:val="00E32A03"/>
    <w:rsid w:val="00E40EDA"/>
    <w:rsid w:val="00E47119"/>
    <w:rsid w:val="00E56A09"/>
    <w:rsid w:val="00E70D17"/>
    <w:rsid w:val="00E74405"/>
    <w:rsid w:val="00E7506A"/>
    <w:rsid w:val="00E80E57"/>
    <w:rsid w:val="00EC1A01"/>
    <w:rsid w:val="00EC5787"/>
    <w:rsid w:val="00EF19AA"/>
    <w:rsid w:val="00F15A90"/>
    <w:rsid w:val="00F23B1D"/>
    <w:rsid w:val="00F33F62"/>
    <w:rsid w:val="00F41A76"/>
    <w:rsid w:val="00F6698B"/>
    <w:rsid w:val="00F7389B"/>
    <w:rsid w:val="00FB51C0"/>
    <w:rsid w:val="00FB57D1"/>
    <w:rsid w:val="00FD015F"/>
    <w:rsid w:val="00FD5FC8"/>
    <w:rsid w:val="00FE51D7"/>
    <w:rsid w:val="00FF08BA"/>
    <w:rsid w:val="00FF2DF9"/>
    <w:rsid w:val="00FF4398"/>
    <w:rsid w:val="02EFD742"/>
    <w:rsid w:val="09D24333"/>
    <w:rsid w:val="0B648CA1"/>
    <w:rsid w:val="0CF95568"/>
    <w:rsid w:val="0F63C05B"/>
    <w:rsid w:val="0F7B5BB4"/>
    <w:rsid w:val="219EAA05"/>
    <w:rsid w:val="254AC607"/>
    <w:rsid w:val="29BC8B81"/>
    <w:rsid w:val="2A1097EA"/>
    <w:rsid w:val="2C69612B"/>
    <w:rsid w:val="2DDE6213"/>
    <w:rsid w:val="2E95C9BC"/>
    <w:rsid w:val="33F8F2CA"/>
    <w:rsid w:val="3EB47F08"/>
    <w:rsid w:val="4101A7AA"/>
    <w:rsid w:val="41CA7455"/>
    <w:rsid w:val="4317FA79"/>
    <w:rsid w:val="4682664D"/>
    <w:rsid w:val="4811D9B1"/>
    <w:rsid w:val="485BE1C4"/>
    <w:rsid w:val="5106EF44"/>
    <w:rsid w:val="55DF6D25"/>
    <w:rsid w:val="5AC1CEA6"/>
    <w:rsid w:val="7A56C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A02A"/>
  <w15:chartTrackingRefBased/>
  <w15:docId w15:val="{4D1FB4FE-D279-4B20-B376-9CC51A97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12C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240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240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424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24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24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24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24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24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24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5424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45424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45424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5424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5424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5424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5424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5424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54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24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45424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24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454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24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454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24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4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24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54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2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2B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-body" w:customStyle="1">
    <w:name w:val="text-body"/>
    <w:basedOn w:val="Normal"/>
    <w:rsid w:val="000378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54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4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5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5F3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E5F3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F3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E5F31"/>
    <w:rPr>
      <w:b/>
      <w:bCs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317231"/>
    <w:rPr>
      <w:b/>
      <w:bCs/>
    </w:rPr>
  </w:style>
  <w:style w:type="character" w:styleId="Emphasis">
    <w:name w:val="Emphasis"/>
    <w:basedOn w:val="DefaultParagraphFont"/>
    <w:uiPriority w:val="20"/>
    <w:qFormat/>
    <w:rsid w:val="009D7ADD"/>
    <w:rPr>
      <w:i/>
      <w:iCs/>
    </w:rPr>
  </w:style>
  <w:style w:type="paragraph" w:styleId="Revision">
    <w:name w:val="Revision"/>
    <w:hidden/>
    <w:uiPriority w:val="99"/>
    <w:semiHidden/>
    <w:rsid w:val="007E586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microsoft.com/office/2011/relationships/people" Target="peop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619702-0492-498f-8686-260a31be5d4d" xsi:nil="true"/>
    <ArchiverLinkFileType xmlns="dd81057f-2d8c-4514-9ad8-3c63e9242efd" xsi:nil="true"/>
    <lcf76f155ced4ddcb4097134ff3c332f xmlns="dd81057f-2d8c-4514-9ad8-3c63e9242efd">
      <Terms xmlns="http://schemas.microsoft.com/office/infopath/2007/PartnerControls"/>
    </lcf76f155ced4ddcb4097134ff3c332f>
    <Agenda xmlns="dd81057f-2d8c-4514-9ad8-3c63e9242efd" xsi:nil="true"/>
    <_ip_UnifiedCompliancePolicyUIAction xmlns="http://schemas.microsoft.com/sharepoint/v3" xsi:nil="true"/>
    <Agendaitems xmlns="dd81057f-2d8c-4514-9ad8-3c63e9242efd" xsi:nil="true"/>
    <MediaServiceAutoTags xmlns="dd81057f-2d8c-4514-9ad8-3c63e9242efd" xsi:nil="true"/>
    <_ip_UnifiedCompliancePolicyProperties xmlns="http://schemas.microsoft.com/sharepoint/v3" xsi:nil="true"/>
    <Month xmlns="dd81057f-2d8c-4514-9ad8-3c63e9242e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0B60358194F44A73DF704DD15F95C" ma:contentTypeVersion="76" ma:contentTypeDescription="Create a new document." ma:contentTypeScope="" ma:versionID="dec5c261b1d3ec03aacf72218f67ae62">
  <xsd:schema xmlns:xsd="http://www.w3.org/2001/XMLSchema" xmlns:xs="http://www.w3.org/2001/XMLSchema" xmlns:p="http://schemas.microsoft.com/office/2006/metadata/properties" xmlns:ns1="http://schemas.microsoft.com/sharepoint/v3" xmlns:ns2="dd81057f-2d8c-4514-9ad8-3c63e9242efd" xmlns:ns3="7beb7e7f-e8a3-4a2c-83d7-d3340e7d527b" xmlns:ns4="44619702-0492-498f-8686-260a31be5d4d" targetNamespace="http://schemas.microsoft.com/office/2006/metadata/properties" ma:root="true" ma:fieldsID="b0ee18cd319a8cfbd49e632cb63cdd0d" ns1:_="" ns2:_="" ns3:_="" ns4:_="">
    <xsd:import namespace="http://schemas.microsoft.com/sharepoint/v3"/>
    <xsd:import namespace="dd81057f-2d8c-4514-9ad8-3c63e9242efd"/>
    <xsd:import namespace="7beb7e7f-e8a3-4a2c-83d7-d3340e7d527b"/>
    <xsd:import namespace="44619702-0492-498f-8686-260a31be5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Agenda" minOccurs="0"/>
                <xsd:element ref="ns2:Agendaitems" minOccurs="0"/>
                <xsd:element ref="ns2:Month" minOccurs="0"/>
                <xsd:element ref="ns2:ArchiverLinkFileTyp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57f-2d8c-4514-9ad8-3c63e9242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 (Deprecated)" ma:internalName="MediaServiceAutoTags" ma:readOnly="fals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213b9a-8dfc-41c1-abc7-72ad8c0d4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genda" ma:index="25" nillable="true" ma:displayName="Agenda" ma:format="Dropdown" ma:internalName="Agenda">
      <xsd:simpleType>
        <xsd:restriction base="dms:Note">
          <xsd:maxLength value="255"/>
        </xsd:restriction>
      </xsd:simpleType>
    </xsd:element>
    <xsd:element name="Agendaitems" ma:index="26" nillable="true" ma:displayName="Agenda items" ma:format="Dropdown" ma:internalName="Agendaitems">
      <xsd:simpleType>
        <xsd:restriction base="dms:Note">
          <xsd:maxLength value="255"/>
        </xsd:restriction>
      </xsd:simpleType>
    </xsd:element>
    <xsd:element name="Month" ma:index="27" nillable="true" ma:displayName="Month" ma:format="Dropdown" ma:internalName="Month">
      <xsd:simpleType>
        <xsd:restriction base="dms:Text">
          <xsd:maxLength value="255"/>
        </xsd:restriction>
      </xsd:simpleType>
    </xsd:element>
    <xsd:element name="ArchiverLinkFileType" ma:index="28" nillable="true" ma:displayName="ArchiverLinkFileType" ma:hidden="true" ma:internalName="ArchiverLinkFileType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7e7f-e8a3-4a2c-83d7-d3340e7d5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19702-0492-498f-8686-260a31be5d4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0632f3c-b65b-4495-85ff-038909792d6d}" ma:internalName="TaxCatchAll" ma:showField="CatchAllData" ma:web="7beb7e7f-e8a3-4a2c-83d7-d3340e7d5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4D247-171A-4F7E-B6DF-389755E67DE2}">
  <ds:schemaRefs>
    <ds:schemaRef ds:uri="http://schemas.microsoft.com/office/2006/metadata/properties"/>
    <ds:schemaRef ds:uri="http://schemas.microsoft.com/office/infopath/2007/PartnerControls"/>
    <ds:schemaRef ds:uri="44619702-0492-498f-8686-260a31be5d4d"/>
    <ds:schemaRef ds:uri="dd81057f-2d8c-4514-9ad8-3c63e9242ef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FB4D4F0-3DEC-494B-8135-6EAAFEE9A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81057f-2d8c-4514-9ad8-3c63e9242efd"/>
    <ds:schemaRef ds:uri="7beb7e7f-e8a3-4a2c-83d7-d3340e7d527b"/>
    <ds:schemaRef ds:uri="44619702-0492-498f-8686-260a31be5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2703F0-6A02-4D97-B016-9B90691AFC3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39bc2da-e3c8-4f92-960e-4151a1ae16ad}" enabled="0" method="" siteId="{b39bc2da-e3c8-4f92-960e-4151a1ae16a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Bonnie O'Connor</dc:creator>
  <keywords/>
  <dc:description/>
  <lastModifiedBy>Marsha Marsh</lastModifiedBy>
  <revision>47</revision>
  <dcterms:created xsi:type="dcterms:W3CDTF">2025-02-13T19:20:00.0000000Z</dcterms:created>
  <dcterms:modified xsi:type="dcterms:W3CDTF">2025-08-01T12:54:29.6270173Z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0x010100B950B60358194F44A73DF704DD15F95C</vt:lpwstr>
  </property>
  <property fmtid="{D5CDD505-2E9C-101B-9397-08002B2CF9AE}" pid="3" name="MediaServiceImageTags">
    <vt:lpwstr/>
  </property>
</Properties>
</file>