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3915" w14:textId="77777777" w:rsidR="00EC5D42" w:rsidRPr="00EC5D42" w:rsidRDefault="00EC5D42" w:rsidP="00EC5D42">
      <w:pPr>
        <w:spacing w:after="0"/>
        <w:rPr>
          <w:rFonts w:ascii="Segoe UI" w:hAnsi="Segoe UI" w:cs="Segoe UI"/>
        </w:rPr>
      </w:pPr>
    </w:p>
    <w:p w14:paraId="6C5DCEC4" w14:textId="59718BC1" w:rsidR="00EC5D42" w:rsidRPr="00EC5D42" w:rsidRDefault="00EC5D42" w:rsidP="00EC5D42">
      <w:pPr>
        <w:spacing w:after="0"/>
        <w:rPr>
          <w:rFonts w:ascii="Segoe UI" w:hAnsi="Segoe UI" w:cs="Segoe UI"/>
        </w:rPr>
      </w:pPr>
      <w:r w:rsidRPr="0EB394C8">
        <w:rPr>
          <w:rFonts w:ascii="Segoe UI" w:hAnsi="Segoe UI" w:cs="Segoe UI"/>
          <w:b/>
          <w:bCs/>
        </w:rPr>
        <w:t>Subject:</w:t>
      </w:r>
      <w:r w:rsidRPr="0EB394C8">
        <w:rPr>
          <w:rFonts w:ascii="Segoe UI" w:hAnsi="Segoe UI" w:cs="Segoe UI"/>
        </w:rPr>
        <w:t xml:space="preserve"> Request </w:t>
      </w:r>
      <w:r w:rsidR="00A552BE" w:rsidRPr="0EB394C8">
        <w:rPr>
          <w:rFonts w:ascii="Segoe UI" w:hAnsi="Segoe UI" w:cs="Segoe UI"/>
        </w:rPr>
        <w:t>T</w:t>
      </w:r>
      <w:r w:rsidRPr="0EB394C8">
        <w:rPr>
          <w:rFonts w:ascii="Segoe UI" w:hAnsi="Segoe UI" w:cs="Segoe UI"/>
        </w:rPr>
        <w:t xml:space="preserve">o Send Team </w:t>
      </w:r>
      <w:r w:rsidR="002A0D66" w:rsidRPr="0EB394C8">
        <w:rPr>
          <w:rFonts w:ascii="Segoe UI" w:hAnsi="Segoe UI" w:cs="Segoe UI"/>
        </w:rPr>
        <w:t>T</w:t>
      </w:r>
      <w:r w:rsidRPr="0EB394C8">
        <w:rPr>
          <w:rFonts w:ascii="Segoe UI" w:hAnsi="Segoe UI" w:cs="Segoe UI"/>
        </w:rPr>
        <w:t>o Forrester’s B2B Summit North America 2026</w:t>
      </w:r>
    </w:p>
    <w:p w14:paraId="65D22405" w14:textId="77777777" w:rsidR="00EC5D42" w:rsidRPr="00EC5D42" w:rsidRDefault="00EC5D42" w:rsidP="00EC5D42">
      <w:pPr>
        <w:spacing w:after="0"/>
        <w:rPr>
          <w:rFonts w:ascii="Segoe UI" w:hAnsi="Segoe UI" w:cs="Segoe UI"/>
        </w:rPr>
      </w:pPr>
    </w:p>
    <w:p w14:paraId="49BCC688" w14:textId="47D69DCC" w:rsidR="00EC5D42" w:rsidRPr="00EC5D42" w:rsidRDefault="00EC5D42" w:rsidP="00EC5D42">
      <w:pPr>
        <w:spacing w:after="0"/>
        <w:rPr>
          <w:rFonts w:ascii="Segoe UI" w:hAnsi="Segoe UI" w:cs="Segoe UI"/>
        </w:rPr>
      </w:pPr>
      <w:r w:rsidRPr="00EC5D42">
        <w:rPr>
          <w:rFonts w:ascii="Segoe UI" w:hAnsi="Segoe UI" w:cs="Segoe UI"/>
        </w:rPr>
        <w:t xml:space="preserve">Dear </w:t>
      </w:r>
      <w:r w:rsidRPr="00EC5D42">
        <w:rPr>
          <w:rFonts w:ascii="Segoe UI" w:hAnsi="Segoe UI" w:cs="Segoe UI"/>
          <w:highlight w:val="yellow"/>
        </w:rPr>
        <w:t>[Insert Name],</w:t>
      </w:r>
    </w:p>
    <w:p w14:paraId="6A192CC4" w14:textId="77777777" w:rsidR="00EC5D42" w:rsidRPr="00EC5D42" w:rsidRDefault="00EC5D42" w:rsidP="00EC5D42">
      <w:pPr>
        <w:spacing w:after="0"/>
        <w:rPr>
          <w:rFonts w:ascii="Segoe UI" w:hAnsi="Segoe UI" w:cs="Segoe UI"/>
        </w:rPr>
      </w:pPr>
    </w:p>
    <w:p w14:paraId="62D7417A" w14:textId="10B8182E" w:rsidR="00EC5D42" w:rsidRPr="00EC5D42" w:rsidRDefault="00EC5D42" w:rsidP="00EC5D42">
      <w:pPr>
        <w:spacing w:after="0"/>
        <w:rPr>
          <w:rFonts w:ascii="Segoe UI" w:hAnsi="Segoe UI" w:cs="Segoe UI"/>
        </w:rPr>
      </w:pPr>
      <w:r w:rsidRPr="0EB394C8">
        <w:rPr>
          <w:rFonts w:ascii="Segoe UI" w:hAnsi="Segoe UI" w:cs="Segoe UI"/>
        </w:rPr>
        <w:t xml:space="preserve">I’d like to request approval to bring our team to </w:t>
      </w:r>
      <w:r w:rsidRPr="0EB394C8">
        <w:rPr>
          <w:rFonts w:ascii="Segoe UI" w:hAnsi="Segoe UI" w:cs="Segoe UI"/>
          <w:b/>
          <w:bCs/>
        </w:rPr>
        <w:t>Forrester’s B2B Summit North America</w:t>
      </w:r>
      <w:r w:rsidRPr="0EB394C8">
        <w:rPr>
          <w:rFonts w:ascii="Segoe UI" w:hAnsi="Segoe UI" w:cs="Segoe UI"/>
        </w:rPr>
        <w:t xml:space="preserve">, taking place </w:t>
      </w:r>
      <w:r w:rsidRPr="0EB394C8">
        <w:rPr>
          <w:rFonts w:ascii="Segoe UI" w:hAnsi="Segoe UI" w:cs="Segoe UI"/>
          <w:b/>
          <w:bCs/>
        </w:rPr>
        <w:t>April 26–29, 2026</w:t>
      </w:r>
      <w:r w:rsidR="00A552BE" w:rsidRPr="0EB394C8">
        <w:rPr>
          <w:rFonts w:ascii="Segoe UI" w:hAnsi="Segoe UI" w:cs="Segoe UI"/>
        </w:rPr>
        <w:t>,</w:t>
      </w:r>
      <w:r w:rsidRPr="0EB394C8">
        <w:rPr>
          <w:rFonts w:ascii="Segoe UI" w:hAnsi="Segoe UI" w:cs="Segoe UI"/>
        </w:rPr>
        <w:t xml:space="preserve"> in Phoenix, Arizona. This event is a premier gathering of B2B marketing, sales, product, and customer leaders, and it offers a unique opportunity for our team to gain actionable insights that will help us accelerate growth and improve operational efficiency in the year ahead.</w:t>
      </w:r>
    </w:p>
    <w:p w14:paraId="76F7E332" w14:textId="77777777" w:rsidR="00EC5D42" w:rsidRPr="00EC5D42" w:rsidRDefault="00EC5D42" w:rsidP="00EC5D42">
      <w:pPr>
        <w:spacing w:after="0"/>
        <w:rPr>
          <w:rFonts w:ascii="Segoe UI" w:hAnsi="Segoe UI" w:cs="Segoe UI"/>
        </w:rPr>
      </w:pPr>
    </w:p>
    <w:p w14:paraId="1ED3FB5D" w14:textId="77777777" w:rsidR="00EC5D42" w:rsidRPr="00EC5D42" w:rsidRDefault="00EC5D42" w:rsidP="00EC5D42">
      <w:pPr>
        <w:spacing w:after="0"/>
        <w:rPr>
          <w:rFonts w:ascii="Segoe UI" w:hAnsi="Segoe UI" w:cs="Segoe UI"/>
        </w:rPr>
      </w:pPr>
      <w:r w:rsidRPr="00EC5D42">
        <w:rPr>
          <w:rFonts w:ascii="Segoe UI" w:hAnsi="Segoe UI" w:cs="Segoe UI"/>
        </w:rPr>
        <w:t>B2B Summit will provide opportunities for our team to gather Forrester insights, strategies, and skills to close capability gaps and bring even more value to the business. The event features exclusive Forrester research, hands-on workshops, and roundtables that address today’s most pressing B2B challenges — all focused on operationalizing growth strategy.</w:t>
      </w:r>
    </w:p>
    <w:p w14:paraId="455EDE8D" w14:textId="77777777" w:rsidR="00EC5D42" w:rsidRPr="00EC5D42" w:rsidRDefault="00EC5D42" w:rsidP="00EC5D42">
      <w:pPr>
        <w:spacing w:after="0"/>
        <w:rPr>
          <w:rFonts w:ascii="Segoe UI" w:hAnsi="Segoe UI" w:cs="Segoe UI"/>
        </w:rPr>
      </w:pPr>
    </w:p>
    <w:p w14:paraId="229BF08D" w14:textId="3F7676E5" w:rsidR="00EC5D42" w:rsidRDefault="00EC5D42" w:rsidP="00EC5D42">
      <w:pPr>
        <w:spacing w:after="0"/>
        <w:rPr>
          <w:rFonts w:ascii="Segoe UI" w:hAnsi="Segoe UI" w:cs="Segoe UI"/>
        </w:rPr>
      </w:pPr>
      <w:r w:rsidRPr="0EB394C8">
        <w:rPr>
          <w:rFonts w:ascii="Segoe UI" w:hAnsi="Segoe UI" w:cs="Segoe UI"/>
        </w:rPr>
        <w:t xml:space="preserve">We </w:t>
      </w:r>
      <w:r w:rsidR="00A552BE" w:rsidRPr="0EB394C8">
        <w:rPr>
          <w:rFonts w:ascii="Segoe UI" w:hAnsi="Segoe UI" w:cs="Segoe UI"/>
        </w:rPr>
        <w:t xml:space="preserve">can </w:t>
      </w:r>
      <w:r w:rsidRPr="0EB394C8">
        <w:rPr>
          <w:rFonts w:ascii="Segoe UI" w:hAnsi="Segoe UI" w:cs="Segoe UI"/>
        </w:rPr>
        <w:t>also schedule one-on-one meetings with Forrester analysts, allowing us to gather tailored guidance on enhancing our value to customers and sustaining growth in today’s volatile market.</w:t>
      </w:r>
    </w:p>
    <w:p w14:paraId="50F793C9" w14:textId="77777777" w:rsidR="00EC5D42" w:rsidRPr="00EC5D42" w:rsidRDefault="00EC5D42" w:rsidP="00EC5D42">
      <w:pPr>
        <w:spacing w:after="0"/>
        <w:rPr>
          <w:rFonts w:ascii="Segoe UI" w:hAnsi="Segoe UI" w:cs="Segoe UI"/>
        </w:rPr>
      </w:pPr>
    </w:p>
    <w:p w14:paraId="5A40E4E9" w14:textId="0585BE16" w:rsidR="00EC5D42" w:rsidRPr="00EC5D42" w:rsidRDefault="00EC5D42" w:rsidP="00EC5D42">
      <w:pPr>
        <w:spacing w:after="0"/>
        <w:rPr>
          <w:rFonts w:ascii="Segoe UI" w:hAnsi="Segoe UI" w:cs="Segoe UI"/>
        </w:rPr>
      </w:pPr>
      <w:r w:rsidRPr="00EC5D42">
        <w:rPr>
          <w:rFonts w:ascii="Segoe UI" w:hAnsi="Segoe UI" w:cs="Segoe UI"/>
          <w:b/>
          <w:bCs/>
        </w:rPr>
        <w:t>Team attendance offers several benefits:</w:t>
      </w:r>
    </w:p>
    <w:p w14:paraId="069AADB1" w14:textId="5CCC5965" w:rsidR="00EC5D42" w:rsidRPr="00EC5D42" w:rsidRDefault="00EC5D42" w:rsidP="00EC5D42">
      <w:pPr>
        <w:pStyle w:val="ListParagraph"/>
        <w:numPr>
          <w:ilvl w:val="0"/>
          <w:numId w:val="11"/>
        </w:numPr>
        <w:spacing w:after="0"/>
        <w:rPr>
          <w:rFonts w:ascii="Segoe UI" w:hAnsi="Segoe UI" w:cs="Segoe UI"/>
        </w:rPr>
      </w:pPr>
      <w:r w:rsidRPr="0EB394C8">
        <w:rPr>
          <w:rFonts w:ascii="Segoe UI" w:hAnsi="Segoe UI" w:cs="Segoe UI"/>
          <w:b/>
          <w:bCs/>
        </w:rPr>
        <w:t>Skill development</w:t>
      </w:r>
      <w:r w:rsidR="00A552BE" w:rsidRPr="0EB394C8">
        <w:rPr>
          <w:rFonts w:ascii="Segoe UI" w:hAnsi="Segoe UI" w:cs="Segoe UI"/>
        </w:rPr>
        <w:t>.</w:t>
      </w:r>
      <w:r w:rsidRPr="0EB394C8">
        <w:rPr>
          <w:rFonts w:ascii="Segoe UI" w:hAnsi="Segoe UI" w:cs="Segoe UI"/>
        </w:rPr>
        <w:t xml:space="preserve"> Team members can deepen expertise in areas most relevant to their roles while gaining exposure to new ideas and best practices.</w:t>
      </w:r>
    </w:p>
    <w:p w14:paraId="77061A1E" w14:textId="2D6CB9A0" w:rsidR="00EC5D42" w:rsidRPr="00EC5D42" w:rsidRDefault="00EC5D42" w:rsidP="00EC5D42">
      <w:pPr>
        <w:pStyle w:val="ListParagraph"/>
        <w:numPr>
          <w:ilvl w:val="0"/>
          <w:numId w:val="11"/>
        </w:numPr>
        <w:spacing w:after="0"/>
        <w:rPr>
          <w:rFonts w:ascii="Segoe UI" w:hAnsi="Segoe UI" w:cs="Segoe UI"/>
        </w:rPr>
      </w:pPr>
      <w:r w:rsidRPr="0EB394C8">
        <w:rPr>
          <w:rFonts w:ascii="Segoe UI" w:hAnsi="Segoe UI" w:cs="Segoe UI"/>
          <w:b/>
          <w:bCs/>
        </w:rPr>
        <w:t>Cross-functional collaboration</w:t>
      </w:r>
      <w:r w:rsidR="008A3CE6" w:rsidRPr="0EB394C8">
        <w:rPr>
          <w:rFonts w:ascii="Segoe UI" w:hAnsi="Segoe UI" w:cs="Segoe UI"/>
        </w:rPr>
        <w:t>.</w:t>
      </w:r>
      <w:r w:rsidRPr="0EB394C8">
        <w:rPr>
          <w:rFonts w:ascii="Segoe UI" w:hAnsi="Segoe UI" w:cs="Segoe UI"/>
        </w:rPr>
        <w:t xml:space="preserve"> Attending together helps break down silos and foster alignment across marketing, sales, and product functions.</w:t>
      </w:r>
    </w:p>
    <w:p w14:paraId="4024E14B" w14:textId="1017E54B" w:rsidR="00EC5D42" w:rsidRPr="00EC5D42" w:rsidRDefault="00EC5D42" w:rsidP="00EC5D42">
      <w:pPr>
        <w:pStyle w:val="ListParagraph"/>
        <w:numPr>
          <w:ilvl w:val="0"/>
          <w:numId w:val="11"/>
        </w:numPr>
        <w:spacing w:after="0"/>
        <w:rPr>
          <w:rFonts w:ascii="Segoe UI" w:hAnsi="Segoe UI" w:cs="Segoe UI"/>
        </w:rPr>
      </w:pPr>
      <w:r w:rsidRPr="0EB394C8">
        <w:rPr>
          <w:rFonts w:ascii="Segoe UI" w:hAnsi="Segoe UI" w:cs="Segoe UI"/>
          <w:b/>
          <w:bCs/>
        </w:rPr>
        <w:t>Cost efficiency</w:t>
      </w:r>
      <w:r w:rsidR="008A3CE6" w:rsidRPr="0EB394C8">
        <w:rPr>
          <w:rFonts w:ascii="Segoe UI" w:hAnsi="Segoe UI" w:cs="Segoe UI"/>
        </w:rPr>
        <w:t>.</w:t>
      </w:r>
      <w:r w:rsidRPr="0EB394C8">
        <w:rPr>
          <w:rFonts w:ascii="Segoe UI" w:hAnsi="Segoe UI" w:cs="Segoe UI"/>
        </w:rPr>
        <w:t xml:space="preserve"> Forrester offers a team discount — five tickets for the price of four — which translates to a 20% savings for our company.</w:t>
      </w:r>
    </w:p>
    <w:p w14:paraId="61E3BF67" w14:textId="324FD177" w:rsidR="00EC5D42" w:rsidRPr="00EC5D42" w:rsidRDefault="00EC5D42" w:rsidP="00EC5D42">
      <w:pPr>
        <w:pStyle w:val="ListParagraph"/>
        <w:numPr>
          <w:ilvl w:val="0"/>
          <w:numId w:val="11"/>
        </w:numPr>
        <w:spacing w:after="0"/>
        <w:rPr>
          <w:rFonts w:ascii="Segoe UI" w:hAnsi="Segoe UI" w:cs="Segoe UI"/>
        </w:rPr>
      </w:pPr>
      <w:r w:rsidRPr="0EB394C8">
        <w:rPr>
          <w:rFonts w:ascii="Segoe UI" w:hAnsi="Segoe UI" w:cs="Segoe UI"/>
          <w:b/>
          <w:bCs/>
        </w:rPr>
        <w:t>Career growth</w:t>
      </w:r>
      <w:r w:rsidR="008A3CE6" w:rsidRPr="0EB394C8">
        <w:rPr>
          <w:rFonts w:ascii="Segoe UI" w:hAnsi="Segoe UI" w:cs="Segoe UI"/>
        </w:rPr>
        <w:t>.</w:t>
      </w:r>
      <w:r w:rsidRPr="0EB394C8">
        <w:rPr>
          <w:rFonts w:ascii="Segoe UI" w:hAnsi="Segoe UI" w:cs="Segoe UI"/>
        </w:rPr>
        <w:t xml:space="preserve"> Team members will learn directly from successful customers and industry leaders, bringing back proven strategies we can apply immediately.</w:t>
      </w:r>
    </w:p>
    <w:p w14:paraId="626C8D4B" w14:textId="77777777" w:rsidR="00EC5D42" w:rsidRPr="00EC5D42" w:rsidRDefault="00EC5D42" w:rsidP="00EC5D42">
      <w:pPr>
        <w:spacing w:after="0"/>
        <w:rPr>
          <w:rFonts w:ascii="Segoe UI" w:hAnsi="Segoe UI" w:cs="Segoe UI"/>
        </w:rPr>
      </w:pPr>
    </w:p>
    <w:p w14:paraId="2BCA2653" w14:textId="09AB56D3" w:rsidR="00EC5D42" w:rsidRPr="00EC5D42" w:rsidRDefault="00EC5D42" w:rsidP="00EC5D42">
      <w:pPr>
        <w:spacing w:after="0"/>
        <w:rPr>
          <w:rFonts w:ascii="Segoe UI" w:hAnsi="Segoe UI" w:cs="Segoe UI"/>
        </w:rPr>
      </w:pPr>
      <w:r w:rsidRPr="00EC5D42">
        <w:rPr>
          <w:rFonts w:ascii="Segoe UI" w:hAnsi="Segoe UI" w:cs="Segoe UI"/>
          <w:b/>
          <w:bCs/>
        </w:rPr>
        <w:t>Here are three initiatives that would benefit from team attendance:</w:t>
      </w:r>
    </w:p>
    <w:p w14:paraId="052D1825" w14:textId="77777777" w:rsidR="00EC5D42" w:rsidRPr="00EC5D42" w:rsidRDefault="00EC5D42" w:rsidP="00EC5D42">
      <w:pPr>
        <w:pStyle w:val="ListParagraph"/>
        <w:numPr>
          <w:ilvl w:val="0"/>
          <w:numId w:val="12"/>
        </w:numPr>
        <w:spacing w:after="0"/>
        <w:rPr>
          <w:rFonts w:ascii="Segoe UI" w:hAnsi="Segoe UI" w:cs="Segoe UI"/>
        </w:rPr>
      </w:pPr>
      <w:r w:rsidRPr="00EC5D42">
        <w:rPr>
          <w:rFonts w:ascii="Segoe UI" w:hAnsi="Segoe UI" w:cs="Segoe UI"/>
        </w:rPr>
        <w:t>[Insert initiative or project name]</w:t>
      </w:r>
    </w:p>
    <w:p w14:paraId="2E03FCB0" w14:textId="77777777" w:rsidR="00EC5D42" w:rsidRPr="00EC5D42" w:rsidRDefault="00EC5D42" w:rsidP="00EC5D42">
      <w:pPr>
        <w:pStyle w:val="ListParagraph"/>
        <w:numPr>
          <w:ilvl w:val="0"/>
          <w:numId w:val="12"/>
        </w:numPr>
        <w:spacing w:after="0"/>
        <w:rPr>
          <w:rFonts w:ascii="Segoe UI" w:hAnsi="Segoe UI" w:cs="Segoe UI"/>
        </w:rPr>
      </w:pPr>
      <w:r w:rsidRPr="00EC5D42">
        <w:rPr>
          <w:rFonts w:ascii="Segoe UI" w:hAnsi="Segoe UI" w:cs="Segoe UI"/>
        </w:rPr>
        <w:t>[Insert initiative or project name]</w:t>
      </w:r>
    </w:p>
    <w:p w14:paraId="6A01BD15" w14:textId="77777777" w:rsidR="00EC5D42" w:rsidRPr="00EC5D42" w:rsidRDefault="00EC5D42" w:rsidP="00EC5D42">
      <w:pPr>
        <w:pStyle w:val="ListParagraph"/>
        <w:numPr>
          <w:ilvl w:val="0"/>
          <w:numId w:val="12"/>
        </w:numPr>
        <w:spacing w:after="0"/>
        <w:rPr>
          <w:rFonts w:ascii="Segoe UI" w:hAnsi="Segoe UI" w:cs="Segoe UI"/>
        </w:rPr>
      </w:pPr>
      <w:r w:rsidRPr="00EC5D42">
        <w:rPr>
          <w:rFonts w:ascii="Segoe UI" w:hAnsi="Segoe UI" w:cs="Segoe UI"/>
        </w:rPr>
        <w:t>[Insert initiative or project name]</w:t>
      </w:r>
    </w:p>
    <w:p w14:paraId="235BB1ED" w14:textId="77777777" w:rsidR="00EC5D42" w:rsidRPr="00EC5D42" w:rsidRDefault="00EC5D42" w:rsidP="00EC5D42">
      <w:pPr>
        <w:spacing w:after="0"/>
        <w:rPr>
          <w:rFonts w:ascii="Segoe UI" w:hAnsi="Segoe UI" w:cs="Segoe UI"/>
        </w:rPr>
      </w:pPr>
    </w:p>
    <w:p w14:paraId="5FBFC3F7" w14:textId="4629C04F" w:rsidR="00EC5D42" w:rsidRPr="00EC5D42" w:rsidRDefault="00EC5D42" w:rsidP="00EC5D42">
      <w:pPr>
        <w:spacing w:after="0"/>
        <w:rPr>
          <w:rFonts w:ascii="Segoe UI" w:hAnsi="Segoe UI" w:cs="Segoe UI"/>
        </w:rPr>
      </w:pPr>
      <w:r w:rsidRPr="0EB394C8">
        <w:rPr>
          <w:rFonts w:ascii="Segoe UI" w:hAnsi="Segoe UI" w:cs="Segoe UI"/>
        </w:rPr>
        <w:t xml:space="preserve">This event will also allow our team to engage with technology partners and gain access to Forrester’s proprietary frameworks and models, along with </w:t>
      </w:r>
      <w:r w:rsidR="003C47BD" w:rsidRPr="0EB394C8">
        <w:rPr>
          <w:rFonts w:ascii="Segoe UI" w:hAnsi="Segoe UI" w:cs="Segoe UI"/>
        </w:rPr>
        <w:t xml:space="preserve">learning </w:t>
      </w:r>
      <w:r w:rsidRPr="0EB394C8">
        <w:rPr>
          <w:rFonts w:ascii="Segoe UI" w:hAnsi="Segoe UI" w:cs="Segoe UI"/>
        </w:rPr>
        <w:t xml:space="preserve">actionable takeaways </w:t>
      </w:r>
      <w:r w:rsidR="003C47BD" w:rsidRPr="0EB394C8">
        <w:rPr>
          <w:rFonts w:ascii="Segoe UI" w:hAnsi="Segoe UI" w:cs="Segoe UI"/>
        </w:rPr>
        <w:t>to</w:t>
      </w:r>
      <w:r w:rsidRPr="0EB394C8">
        <w:rPr>
          <w:rFonts w:ascii="Segoe UI" w:hAnsi="Segoe UI" w:cs="Segoe UI"/>
        </w:rPr>
        <w:t xml:space="preserve"> implement right away.</w:t>
      </w:r>
    </w:p>
    <w:p w14:paraId="5ACDC5CD" w14:textId="77777777" w:rsidR="00EC5D42" w:rsidRPr="00EC5D42" w:rsidRDefault="00EC5D42" w:rsidP="00EC5D42">
      <w:pPr>
        <w:spacing w:after="0"/>
        <w:rPr>
          <w:rFonts w:ascii="Segoe UI" w:hAnsi="Segoe UI" w:cs="Segoe UI"/>
        </w:rPr>
      </w:pPr>
    </w:p>
    <w:p w14:paraId="232A38F8" w14:textId="77777777" w:rsidR="00EC5D42" w:rsidRPr="00EC5D42" w:rsidRDefault="00EC5D42" w:rsidP="00EC5D42">
      <w:pPr>
        <w:spacing w:after="0"/>
        <w:rPr>
          <w:rFonts w:ascii="Segoe UI" w:hAnsi="Segoe UI" w:cs="Segoe UI"/>
        </w:rPr>
      </w:pPr>
      <w:r w:rsidRPr="00EC5D42">
        <w:rPr>
          <w:rFonts w:ascii="Segoe UI" w:hAnsi="Segoe UI" w:cs="Segoe UI"/>
        </w:rPr>
        <w:t>I’m currently exploring ways to reduce our expenses, including airfare specials, hotel discounts, ridesharing, and vendor-hosted meals.</w:t>
      </w:r>
    </w:p>
    <w:p w14:paraId="25D8405C" w14:textId="77777777" w:rsidR="00EC5D42" w:rsidRPr="00EC5D42" w:rsidRDefault="00EC5D42" w:rsidP="00EC5D42">
      <w:pPr>
        <w:spacing w:after="0"/>
        <w:rPr>
          <w:rFonts w:ascii="Segoe UI" w:hAnsi="Segoe UI" w:cs="Segoe UI"/>
        </w:rPr>
      </w:pPr>
    </w:p>
    <w:p w14:paraId="05ACF6C4" w14:textId="3DE9758A" w:rsidR="00EC5D42" w:rsidRPr="00EC5D42" w:rsidRDefault="00EC5D42" w:rsidP="0EB394C8">
      <w:pPr>
        <w:spacing w:after="0"/>
        <w:rPr>
          <w:rFonts w:ascii="Segoe UI" w:hAnsi="Segoe UI" w:cs="Segoe UI"/>
          <w:b/>
          <w:bCs/>
        </w:rPr>
      </w:pPr>
      <w:r w:rsidRPr="0EB394C8">
        <w:rPr>
          <w:rFonts w:ascii="Segoe UI" w:hAnsi="Segoe UI" w:cs="Segoe UI"/>
          <w:b/>
          <w:bCs/>
        </w:rPr>
        <w:t>Team Members Attending</w:t>
      </w:r>
    </w:p>
    <w:p w14:paraId="578374B9" w14:textId="77777777" w:rsidR="00EC5D42" w:rsidRPr="00EC5D42" w:rsidRDefault="00EC5D42" w:rsidP="00EC5D42">
      <w:pPr>
        <w:pStyle w:val="ListParagraph"/>
        <w:numPr>
          <w:ilvl w:val="0"/>
          <w:numId w:val="13"/>
        </w:numPr>
        <w:spacing w:after="0"/>
        <w:rPr>
          <w:rFonts w:ascii="Segoe UI" w:hAnsi="Segoe UI" w:cs="Segoe UI"/>
        </w:rPr>
      </w:pPr>
      <w:r w:rsidRPr="00EC5D42">
        <w:rPr>
          <w:rFonts w:ascii="Segoe UI" w:hAnsi="Segoe UI" w:cs="Segoe UI"/>
        </w:rPr>
        <w:t>[Name]</w:t>
      </w:r>
    </w:p>
    <w:p w14:paraId="6921CDE6" w14:textId="77777777" w:rsidR="00EC5D42" w:rsidRPr="00EC5D42" w:rsidRDefault="00EC5D42" w:rsidP="00EC5D42">
      <w:pPr>
        <w:pStyle w:val="ListParagraph"/>
        <w:numPr>
          <w:ilvl w:val="0"/>
          <w:numId w:val="13"/>
        </w:numPr>
        <w:spacing w:after="0"/>
        <w:rPr>
          <w:rFonts w:ascii="Segoe UI" w:hAnsi="Segoe UI" w:cs="Segoe UI"/>
        </w:rPr>
      </w:pPr>
      <w:r w:rsidRPr="00EC5D42">
        <w:rPr>
          <w:rFonts w:ascii="Segoe UI" w:hAnsi="Segoe UI" w:cs="Segoe UI"/>
        </w:rPr>
        <w:t>[Name]</w:t>
      </w:r>
    </w:p>
    <w:p w14:paraId="50E4D196" w14:textId="77777777" w:rsidR="00EC5D42" w:rsidRPr="00EC5D42" w:rsidRDefault="00EC5D42" w:rsidP="00EC5D42">
      <w:pPr>
        <w:pStyle w:val="ListParagraph"/>
        <w:numPr>
          <w:ilvl w:val="0"/>
          <w:numId w:val="13"/>
        </w:numPr>
        <w:spacing w:after="0"/>
        <w:rPr>
          <w:rFonts w:ascii="Segoe UI" w:hAnsi="Segoe UI" w:cs="Segoe UI"/>
        </w:rPr>
      </w:pPr>
      <w:r w:rsidRPr="00EC5D42">
        <w:rPr>
          <w:rFonts w:ascii="Segoe UI" w:hAnsi="Segoe UI" w:cs="Segoe UI"/>
        </w:rPr>
        <w:t>[Name]</w:t>
      </w:r>
    </w:p>
    <w:p w14:paraId="754949F2" w14:textId="77777777" w:rsidR="00EC5D42" w:rsidRPr="00EC5D42" w:rsidRDefault="00EC5D42" w:rsidP="00EC5D42">
      <w:pPr>
        <w:pStyle w:val="ListParagraph"/>
        <w:numPr>
          <w:ilvl w:val="0"/>
          <w:numId w:val="13"/>
        </w:numPr>
        <w:spacing w:after="0"/>
        <w:rPr>
          <w:rFonts w:ascii="Segoe UI" w:hAnsi="Segoe UI" w:cs="Segoe UI"/>
        </w:rPr>
      </w:pPr>
      <w:r w:rsidRPr="00EC5D42">
        <w:rPr>
          <w:rFonts w:ascii="Segoe UI" w:hAnsi="Segoe UI" w:cs="Segoe UI"/>
        </w:rPr>
        <w:t>[Name]</w:t>
      </w:r>
    </w:p>
    <w:p w14:paraId="17A6BCAE" w14:textId="77777777" w:rsidR="00EC5D42" w:rsidRPr="00EC5D42" w:rsidRDefault="00EC5D42" w:rsidP="00EC5D42">
      <w:pPr>
        <w:pStyle w:val="ListParagraph"/>
        <w:numPr>
          <w:ilvl w:val="0"/>
          <w:numId w:val="13"/>
        </w:numPr>
        <w:spacing w:after="0"/>
        <w:rPr>
          <w:rFonts w:ascii="Segoe UI" w:hAnsi="Segoe UI" w:cs="Segoe UI"/>
        </w:rPr>
      </w:pPr>
      <w:r w:rsidRPr="00EC5D42">
        <w:rPr>
          <w:rFonts w:ascii="Segoe UI" w:hAnsi="Segoe UI" w:cs="Segoe UI"/>
        </w:rPr>
        <w:t>[Name]</w:t>
      </w:r>
    </w:p>
    <w:p w14:paraId="4FE30212" w14:textId="77777777" w:rsidR="00EC5D42" w:rsidRPr="00EC5D42" w:rsidRDefault="00EC5D42" w:rsidP="00EC5D42">
      <w:pPr>
        <w:spacing w:after="0"/>
        <w:rPr>
          <w:rFonts w:ascii="Segoe UI" w:hAnsi="Segoe UI" w:cs="Segoe UI"/>
        </w:rPr>
      </w:pPr>
    </w:p>
    <w:p w14:paraId="2BFFD173" w14:textId="6A81F873" w:rsidR="00EC5D42" w:rsidRPr="00EC5D42" w:rsidRDefault="00EC5D42" w:rsidP="00EC5D42">
      <w:pPr>
        <w:spacing w:after="0"/>
        <w:rPr>
          <w:rFonts w:ascii="Segoe UI" w:hAnsi="Segoe UI" w:cs="Segoe UI"/>
        </w:rPr>
      </w:pPr>
      <w:r w:rsidRPr="0EB394C8">
        <w:rPr>
          <w:rFonts w:ascii="Segoe UI" w:hAnsi="Segoe UI" w:cs="Segoe UI"/>
          <w:b/>
          <w:bCs/>
        </w:rPr>
        <w:t xml:space="preserve">Estimated Costs </w:t>
      </w:r>
      <w:r w:rsidR="00DE30CC" w:rsidRPr="0EB394C8">
        <w:rPr>
          <w:rFonts w:ascii="Segoe UI" w:hAnsi="Segoe UI" w:cs="Segoe UI"/>
          <w:b/>
          <w:bCs/>
        </w:rPr>
        <w:t>W</w:t>
      </w:r>
      <w:r w:rsidRPr="0EB394C8">
        <w:rPr>
          <w:rFonts w:ascii="Segoe UI" w:hAnsi="Segoe UI" w:cs="Segoe UI"/>
          <w:b/>
          <w:bCs/>
        </w:rPr>
        <w:t>ith Team Discount (Super</w:t>
      </w:r>
      <w:r w:rsidR="00DE30CC" w:rsidRPr="0EB394C8">
        <w:rPr>
          <w:rFonts w:ascii="Segoe UI" w:hAnsi="Segoe UI" w:cs="Segoe UI"/>
          <w:b/>
          <w:bCs/>
        </w:rPr>
        <w:t>-</w:t>
      </w:r>
      <w:r w:rsidRPr="0EB394C8">
        <w:rPr>
          <w:rFonts w:ascii="Segoe UI" w:hAnsi="Segoe UI" w:cs="Segoe UI"/>
          <w:b/>
          <w:bCs/>
        </w:rPr>
        <w:t>Early</w:t>
      </w:r>
      <w:r w:rsidR="00DE30CC" w:rsidRPr="0EB394C8">
        <w:rPr>
          <w:rFonts w:ascii="Segoe UI" w:hAnsi="Segoe UI" w:cs="Segoe UI"/>
          <w:b/>
          <w:bCs/>
        </w:rPr>
        <w:t>-</w:t>
      </w:r>
      <w:r w:rsidRPr="0EB394C8">
        <w:rPr>
          <w:rFonts w:ascii="Segoe UI" w:hAnsi="Segoe UI" w:cs="Segoe UI"/>
          <w:b/>
          <w:bCs/>
        </w:rPr>
        <w:t>Bird Pricing Before Dec 31, 2025):</w:t>
      </w:r>
    </w:p>
    <w:p w14:paraId="1013016C" w14:textId="77777777" w:rsidR="00EC5D42" w:rsidRPr="00EC5D42" w:rsidRDefault="00EC5D42" w:rsidP="00EC5D42">
      <w:pPr>
        <w:pStyle w:val="ListParagraph"/>
        <w:numPr>
          <w:ilvl w:val="0"/>
          <w:numId w:val="14"/>
        </w:numPr>
        <w:spacing w:after="0"/>
        <w:rPr>
          <w:rFonts w:ascii="Segoe UI" w:hAnsi="Segoe UI" w:cs="Segoe UI"/>
        </w:rPr>
      </w:pPr>
      <w:r w:rsidRPr="00EC5D42">
        <w:rPr>
          <w:rFonts w:ascii="Segoe UI" w:hAnsi="Segoe UI" w:cs="Segoe UI"/>
        </w:rPr>
        <w:t>Airfare: $____</w:t>
      </w:r>
    </w:p>
    <w:p w14:paraId="442A3B24" w14:textId="197EAD4B" w:rsidR="00EC5D42" w:rsidRPr="00EC5D42" w:rsidRDefault="00EC5D42" w:rsidP="00EC5D42">
      <w:pPr>
        <w:pStyle w:val="ListParagraph"/>
        <w:numPr>
          <w:ilvl w:val="0"/>
          <w:numId w:val="14"/>
        </w:numPr>
        <w:spacing w:after="0"/>
        <w:rPr>
          <w:rFonts w:ascii="Segoe UI" w:hAnsi="Segoe UI" w:cs="Segoe UI"/>
        </w:rPr>
      </w:pPr>
      <w:r w:rsidRPr="00EC5D42">
        <w:rPr>
          <w:rFonts w:ascii="Segoe UI" w:hAnsi="Segoe UI" w:cs="Segoe UI"/>
        </w:rPr>
        <w:t>Transportation (round-trip): $____</w:t>
      </w:r>
    </w:p>
    <w:p w14:paraId="232BA2AE" w14:textId="1D5073E4" w:rsidR="00EC5D42" w:rsidRPr="00EC5D42" w:rsidRDefault="00EC5D42" w:rsidP="00EC5D42">
      <w:pPr>
        <w:pStyle w:val="ListParagraph"/>
        <w:numPr>
          <w:ilvl w:val="0"/>
          <w:numId w:val="14"/>
        </w:numPr>
        <w:spacing w:after="0"/>
        <w:rPr>
          <w:rFonts w:ascii="Segoe UI" w:hAnsi="Segoe UI" w:cs="Segoe UI"/>
        </w:rPr>
      </w:pPr>
      <w:r w:rsidRPr="00EC5D42">
        <w:rPr>
          <w:rFonts w:ascii="Segoe UI" w:hAnsi="Segoe UI" w:cs="Segoe UI"/>
        </w:rPr>
        <w:t>Hotel (4 nights at $_/night): $__</w:t>
      </w:r>
      <w:r>
        <w:rPr>
          <w:rFonts w:ascii="Segoe UI" w:hAnsi="Segoe UI" w:cs="Segoe UI"/>
        </w:rPr>
        <w:t>__</w:t>
      </w:r>
    </w:p>
    <w:p w14:paraId="5C0CB571" w14:textId="77777777" w:rsidR="00EC5D42" w:rsidRPr="00EC5D42" w:rsidRDefault="00EC5D42" w:rsidP="00EC5D42">
      <w:pPr>
        <w:pStyle w:val="ListParagraph"/>
        <w:numPr>
          <w:ilvl w:val="0"/>
          <w:numId w:val="14"/>
        </w:numPr>
        <w:spacing w:after="0"/>
        <w:rPr>
          <w:rFonts w:ascii="Segoe UI" w:hAnsi="Segoe UI" w:cs="Segoe UI"/>
        </w:rPr>
      </w:pPr>
      <w:r w:rsidRPr="00EC5D42">
        <w:rPr>
          <w:rFonts w:ascii="Segoe UI" w:hAnsi="Segoe UI" w:cs="Segoe UI"/>
        </w:rPr>
        <w:t>Registration:</w:t>
      </w:r>
    </w:p>
    <w:p w14:paraId="6E998DC9" w14:textId="14BA24EB" w:rsidR="00EC5D42" w:rsidRPr="00EC5D42" w:rsidRDefault="00EC5D42" w:rsidP="00EC5D42">
      <w:pPr>
        <w:pStyle w:val="ListParagraph"/>
        <w:numPr>
          <w:ilvl w:val="1"/>
          <w:numId w:val="14"/>
        </w:numPr>
        <w:spacing w:after="0"/>
        <w:rPr>
          <w:rFonts w:ascii="Segoe UI" w:hAnsi="Segoe UI" w:cs="Segoe UI"/>
        </w:rPr>
      </w:pPr>
      <w:r w:rsidRPr="0EB394C8">
        <w:rPr>
          <w:rFonts w:ascii="Segoe UI" w:hAnsi="Segoe UI" w:cs="Segoe UI"/>
        </w:rPr>
        <w:t xml:space="preserve">$11,180 for </w:t>
      </w:r>
      <w:r w:rsidR="001C03C6" w:rsidRPr="0EB394C8">
        <w:rPr>
          <w:rFonts w:ascii="Segoe UI" w:hAnsi="Segoe UI" w:cs="Segoe UI"/>
        </w:rPr>
        <w:t>five</w:t>
      </w:r>
      <w:r w:rsidRPr="0EB394C8">
        <w:rPr>
          <w:rFonts w:ascii="Segoe UI" w:hAnsi="Segoe UI" w:cs="Segoe UI"/>
        </w:rPr>
        <w:t xml:space="preserve"> client tickets at early</w:t>
      </w:r>
      <w:r w:rsidR="001C03C6" w:rsidRPr="0EB394C8">
        <w:rPr>
          <w:rFonts w:ascii="Segoe UI" w:hAnsi="Segoe UI" w:cs="Segoe UI"/>
        </w:rPr>
        <w:t>-</w:t>
      </w:r>
      <w:r w:rsidRPr="0EB394C8">
        <w:rPr>
          <w:rFonts w:ascii="Segoe UI" w:hAnsi="Segoe UI" w:cs="Segoe UI"/>
        </w:rPr>
        <w:t>bird pricing</w:t>
      </w:r>
    </w:p>
    <w:p w14:paraId="62B150F8" w14:textId="39B01D04" w:rsidR="00EC5D42" w:rsidRPr="00EC5D42" w:rsidRDefault="00EC5D42" w:rsidP="00E00494">
      <w:pPr>
        <w:pStyle w:val="ListParagraph"/>
        <w:numPr>
          <w:ilvl w:val="1"/>
          <w:numId w:val="14"/>
        </w:numPr>
        <w:spacing w:after="0"/>
        <w:rPr>
          <w:rFonts w:ascii="Segoe UI" w:hAnsi="Segoe UI" w:cs="Segoe UI"/>
        </w:rPr>
      </w:pPr>
      <w:r w:rsidRPr="0EB394C8">
        <w:rPr>
          <w:rFonts w:ascii="Segoe UI" w:hAnsi="Segoe UI" w:cs="Segoe UI"/>
        </w:rPr>
        <w:t xml:space="preserve">$11,980 for </w:t>
      </w:r>
      <w:r w:rsidR="001C03C6" w:rsidRPr="0EB394C8">
        <w:rPr>
          <w:rFonts w:ascii="Segoe UI" w:hAnsi="Segoe UI" w:cs="Segoe UI"/>
        </w:rPr>
        <w:t>five</w:t>
      </w:r>
      <w:r w:rsidRPr="0EB394C8">
        <w:rPr>
          <w:rFonts w:ascii="Segoe UI" w:hAnsi="Segoe UI" w:cs="Segoe UI"/>
        </w:rPr>
        <w:t xml:space="preserve"> nonclient tickets at early</w:t>
      </w:r>
      <w:r w:rsidR="001C03C6" w:rsidRPr="0EB394C8">
        <w:rPr>
          <w:rFonts w:ascii="Segoe UI" w:hAnsi="Segoe UI" w:cs="Segoe UI"/>
        </w:rPr>
        <w:t>-</w:t>
      </w:r>
      <w:r w:rsidRPr="0EB394C8">
        <w:rPr>
          <w:rFonts w:ascii="Segoe UI" w:hAnsi="Segoe UI" w:cs="Segoe UI"/>
        </w:rPr>
        <w:t>bird pricing</w:t>
      </w:r>
    </w:p>
    <w:p w14:paraId="4298A75B" w14:textId="77777777" w:rsidR="00EC5D42" w:rsidRPr="00EC5D42" w:rsidRDefault="00EC5D42" w:rsidP="00EC5D42">
      <w:pPr>
        <w:spacing w:after="0"/>
        <w:rPr>
          <w:rFonts w:ascii="Segoe UI" w:hAnsi="Segoe UI" w:cs="Segoe UI"/>
        </w:rPr>
      </w:pPr>
      <w:r w:rsidRPr="00EC5D42">
        <w:rPr>
          <w:rFonts w:ascii="Segoe UI" w:hAnsi="Segoe UI" w:cs="Segoe UI"/>
        </w:rPr>
        <w:t>Total: $____</w:t>
      </w:r>
    </w:p>
    <w:p w14:paraId="75591756" w14:textId="77777777" w:rsidR="00EC5D42" w:rsidRPr="00EC5D42" w:rsidRDefault="00EC5D42" w:rsidP="00EC5D42">
      <w:pPr>
        <w:spacing w:after="0"/>
        <w:rPr>
          <w:rFonts w:ascii="Segoe UI" w:hAnsi="Segoe UI" w:cs="Segoe UI"/>
        </w:rPr>
      </w:pPr>
    </w:p>
    <w:p w14:paraId="75E130CE" w14:textId="77777777" w:rsidR="00EC5D42" w:rsidRPr="00EC5D42" w:rsidRDefault="00EC5D42" w:rsidP="00EC5D42">
      <w:pPr>
        <w:spacing w:after="0"/>
        <w:rPr>
          <w:rFonts w:ascii="Segoe UI" w:hAnsi="Segoe UI" w:cs="Segoe UI"/>
        </w:rPr>
      </w:pPr>
      <w:r w:rsidRPr="00EC5D42">
        <w:rPr>
          <w:rFonts w:ascii="Segoe UI" w:hAnsi="Segoe UI" w:cs="Segoe UI"/>
        </w:rPr>
        <w:t>All team members will have access to digital recordings of the sessions after the event, allowing us to continue building skills and sharing insights across the organization.</w:t>
      </w:r>
    </w:p>
    <w:p w14:paraId="5B1A44B2" w14:textId="77777777" w:rsidR="00EC5D42" w:rsidRPr="00EC5D42" w:rsidRDefault="00EC5D42" w:rsidP="00EC5D42">
      <w:pPr>
        <w:spacing w:after="0"/>
        <w:rPr>
          <w:rFonts w:ascii="Segoe UI" w:hAnsi="Segoe UI" w:cs="Segoe UI"/>
        </w:rPr>
      </w:pPr>
    </w:p>
    <w:p w14:paraId="19CA563B" w14:textId="77777777" w:rsidR="00EC5D42" w:rsidRPr="00EC5D42" w:rsidRDefault="00EC5D42" w:rsidP="00EC5D42">
      <w:pPr>
        <w:spacing w:after="0"/>
        <w:rPr>
          <w:rFonts w:ascii="Segoe UI" w:hAnsi="Segoe UI" w:cs="Segoe UI"/>
        </w:rPr>
      </w:pPr>
      <w:r w:rsidRPr="00EC5D42">
        <w:rPr>
          <w:rFonts w:ascii="Segoe UI" w:hAnsi="Segoe UI" w:cs="Segoe UI"/>
        </w:rPr>
        <w:t>This year’s Summit will deliver strong ROI. Our team will return with actionable strategies to better implement, operationalize, and justify our business initiatives — backed by proven, fact-based operational intelligence. We’ll also strengthen our network of B2B experts and gain knowledge to drive more leads, improve conversion, and align sales with marketing.</w:t>
      </w:r>
    </w:p>
    <w:p w14:paraId="025AC8B0" w14:textId="77777777" w:rsidR="00EC5D42" w:rsidRPr="00EC5D42" w:rsidRDefault="00EC5D42" w:rsidP="00EC5D42">
      <w:pPr>
        <w:spacing w:after="0"/>
        <w:rPr>
          <w:rFonts w:ascii="Segoe UI" w:hAnsi="Segoe UI" w:cs="Segoe UI"/>
        </w:rPr>
      </w:pPr>
    </w:p>
    <w:p w14:paraId="6FD1C4B4" w14:textId="333B8858" w:rsidR="00EC5D42" w:rsidRPr="00EC5D42" w:rsidRDefault="00EC5D42" w:rsidP="00EC5D42">
      <w:pPr>
        <w:spacing w:after="0"/>
        <w:rPr>
          <w:rFonts w:ascii="Segoe UI" w:hAnsi="Segoe UI" w:cs="Segoe UI"/>
        </w:rPr>
      </w:pPr>
      <w:r w:rsidRPr="0EB394C8">
        <w:rPr>
          <w:rFonts w:ascii="Segoe UI" w:hAnsi="Segoe UI" w:cs="Segoe UI"/>
        </w:rPr>
        <w:t>We’ll submit a postconference report with an executive summary, key takeaways, and recommended actions to maximize our current investments. We’ll also share relevant insights</w:t>
      </w:r>
      <w:r w:rsidR="665328E5" w:rsidRPr="0EB394C8">
        <w:rPr>
          <w:rFonts w:ascii="Segoe UI" w:hAnsi="Segoe UI" w:cs="Segoe UI"/>
        </w:rPr>
        <w:t xml:space="preserve"> </w:t>
      </w:r>
      <w:r w:rsidRPr="0EB394C8">
        <w:rPr>
          <w:rFonts w:ascii="Segoe UI" w:hAnsi="Segoe UI" w:cs="Segoe UI"/>
        </w:rPr>
        <w:t>with marketing, sales, and executive leadership.</w:t>
      </w:r>
    </w:p>
    <w:p w14:paraId="5D741325" w14:textId="77777777" w:rsidR="00EC5D42" w:rsidRPr="00EC5D42" w:rsidRDefault="00EC5D42" w:rsidP="00EC5D42">
      <w:pPr>
        <w:spacing w:after="0"/>
        <w:rPr>
          <w:rFonts w:ascii="Segoe UI" w:hAnsi="Segoe UI" w:cs="Segoe UI"/>
        </w:rPr>
      </w:pPr>
    </w:p>
    <w:p w14:paraId="490F569F" w14:textId="77777777" w:rsidR="00EC5D42" w:rsidRPr="00EC5D42" w:rsidRDefault="00EC5D42" w:rsidP="00EC5D42">
      <w:pPr>
        <w:spacing w:after="0"/>
        <w:rPr>
          <w:rFonts w:ascii="Segoe UI" w:hAnsi="Segoe UI" w:cs="Segoe UI"/>
        </w:rPr>
      </w:pPr>
      <w:r w:rsidRPr="00EC5D42">
        <w:rPr>
          <w:rFonts w:ascii="Segoe UI" w:hAnsi="Segoe UI" w:cs="Segoe UI"/>
        </w:rPr>
        <w:t>Thank you for considering this request. I look forward to your reply.</w:t>
      </w:r>
    </w:p>
    <w:p w14:paraId="6C7AE5FB" w14:textId="77777777" w:rsidR="00EC5D42" w:rsidRPr="00EC5D42" w:rsidRDefault="00EC5D42" w:rsidP="00EC5D42">
      <w:pPr>
        <w:spacing w:after="0"/>
        <w:rPr>
          <w:rFonts w:ascii="Segoe UI" w:hAnsi="Segoe UI" w:cs="Segoe UI"/>
        </w:rPr>
      </w:pPr>
    </w:p>
    <w:p w14:paraId="792A07F1" w14:textId="41D5AE51" w:rsidR="00041560" w:rsidRPr="000C0B99" w:rsidRDefault="00EC5D42" w:rsidP="00EC5D42">
      <w:pPr>
        <w:spacing w:after="0"/>
        <w:rPr>
          <w:rFonts w:ascii="Segoe UI" w:hAnsi="Segoe UI" w:cs="Segoe UI"/>
        </w:rPr>
      </w:pPr>
      <w:r w:rsidRPr="00EC5D42">
        <w:rPr>
          <w:rFonts w:ascii="Segoe UI" w:hAnsi="Segoe UI" w:cs="Segoe UI"/>
        </w:rPr>
        <w:t>Best regards,</w:t>
      </w:r>
    </w:p>
    <w:sectPr w:rsidR="00041560" w:rsidRPr="000C0B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F7B97" w14:textId="77777777" w:rsidR="00887685" w:rsidRDefault="00887685" w:rsidP="00103AF9">
      <w:pPr>
        <w:spacing w:after="0" w:line="240" w:lineRule="auto"/>
      </w:pPr>
      <w:r>
        <w:separator/>
      </w:r>
    </w:p>
  </w:endnote>
  <w:endnote w:type="continuationSeparator" w:id="0">
    <w:p w14:paraId="1F15A5DB" w14:textId="77777777" w:rsidR="00887685" w:rsidRDefault="00887685" w:rsidP="0010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283F6" w14:textId="77777777" w:rsidR="00887685" w:rsidRDefault="00887685" w:rsidP="00103AF9">
      <w:pPr>
        <w:spacing w:after="0" w:line="240" w:lineRule="auto"/>
      </w:pPr>
      <w:r>
        <w:separator/>
      </w:r>
    </w:p>
  </w:footnote>
  <w:footnote w:type="continuationSeparator" w:id="0">
    <w:p w14:paraId="148336EF" w14:textId="77777777" w:rsidR="00887685" w:rsidRDefault="00887685" w:rsidP="0010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942"/>
    <w:multiLevelType w:val="hybridMultilevel"/>
    <w:tmpl w:val="D64A53E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D82910"/>
    <w:multiLevelType w:val="hybridMultilevel"/>
    <w:tmpl w:val="F5A2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D37BB"/>
    <w:multiLevelType w:val="hybridMultilevel"/>
    <w:tmpl w:val="5B8E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C794D"/>
    <w:multiLevelType w:val="hybridMultilevel"/>
    <w:tmpl w:val="B754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83012"/>
    <w:multiLevelType w:val="hybridMultilevel"/>
    <w:tmpl w:val="D5AEF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2964C2"/>
    <w:multiLevelType w:val="hybridMultilevel"/>
    <w:tmpl w:val="5CC0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8216C"/>
    <w:multiLevelType w:val="hybridMultilevel"/>
    <w:tmpl w:val="CA2E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23E38"/>
    <w:multiLevelType w:val="hybridMultilevel"/>
    <w:tmpl w:val="413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8E4960"/>
    <w:multiLevelType w:val="hybridMultilevel"/>
    <w:tmpl w:val="4D74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5670E"/>
    <w:multiLevelType w:val="hybridMultilevel"/>
    <w:tmpl w:val="A0AEB7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0C2717"/>
    <w:multiLevelType w:val="multilevel"/>
    <w:tmpl w:val="C9DA4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57FA3"/>
    <w:multiLevelType w:val="hybridMultilevel"/>
    <w:tmpl w:val="EB5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259370">
    <w:abstractNumId w:val="0"/>
  </w:num>
  <w:num w:numId="2" w16cid:durableId="2077588321">
    <w:abstractNumId w:val="11"/>
  </w:num>
  <w:num w:numId="3" w16cid:durableId="965235226">
    <w:abstractNumId w:val="1"/>
  </w:num>
  <w:num w:numId="4" w16cid:durableId="1781486249">
    <w:abstractNumId w:val="4"/>
  </w:num>
  <w:num w:numId="5" w16cid:durableId="555748533">
    <w:abstractNumId w:val="10"/>
  </w:num>
  <w:num w:numId="6" w16cid:durableId="261576319">
    <w:abstractNumId w:val="10"/>
  </w:num>
  <w:num w:numId="7" w16cid:durableId="261576319">
    <w:abstractNumId w:val="10"/>
  </w:num>
  <w:num w:numId="8" w16cid:durableId="1728257884">
    <w:abstractNumId w:val="7"/>
  </w:num>
  <w:num w:numId="9" w16cid:durableId="712777861">
    <w:abstractNumId w:val="6"/>
  </w:num>
  <w:num w:numId="10" w16cid:durableId="1597441365">
    <w:abstractNumId w:val="9"/>
  </w:num>
  <w:num w:numId="11" w16cid:durableId="182671823">
    <w:abstractNumId w:val="2"/>
  </w:num>
  <w:num w:numId="12" w16cid:durableId="674764982">
    <w:abstractNumId w:val="3"/>
  </w:num>
  <w:num w:numId="13" w16cid:durableId="1021516335">
    <w:abstractNumId w:val="5"/>
  </w:num>
  <w:num w:numId="14" w16cid:durableId="19922533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99"/>
    <w:rsid w:val="00041560"/>
    <w:rsid w:val="0005018B"/>
    <w:rsid w:val="00063B0F"/>
    <w:rsid w:val="00096F09"/>
    <w:rsid w:val="000C0B99"/>
    <w:rsid w:val="00103AF9"/>
    <w:rsid w:val="00114C9E"/>
    <w:rsid w:val="001543E3"/>
    <w:rsid w:val="0016191B"/>
    <w:rsid w:val="001A223F"/>
    <w:rsid w:val="001C03C6"/>
    <w:rsid w:val="001C0637"/>
    <w:rsid w:val="00222A5E"/>
    <w:rsid w:val="002A0D66"/>
    <w:rsid w:val="002D2563"/>
    <w:rsid w:val="002F5213"/>
    <w:rsid w:val="002F5991"/>
    <w:rsid w:val="00311FA6"/>
    <w:rsid w:val="00320547"/>
    <w:rsid w:val="003245B5"/>
    <w:rsid w:val="00340A8C"/>
    <w:rsid w:val="00351771"/>
    <w:rsid w:val="003942C7"/>
    <w:rsid w:val="003C47BD"/>
    <w:rsid w:val="00407BDC"/>
    <w:rsid w:val="004133AA"/>
    <w:rsid w:val="00445A50"/>
    <w:rsid w:val="00453BF7"/>
    <w:rsid w:val="00471141"/>
    <w:rsid w:val="004877A9"/>
    <w:rsid w:val="004B1EAA"/>
    <w:rsid w:val="004B7429"/>
    <w:rsid w:val="004D2F2A"/>
    <w:rsid w:val="00516837"/>
    <w:rsid w:val="00567708"/>
    <w:rsid w:val="00571007"/>
    <w:rsid w:val="00586BAA"/>
    <w:rsid w:val="006078F0"/>
    <w:rsid w:val="006405A6"/>
    <w:rsid w:val="00651CE6"/>
    <w:rsid w:val="00657EE4"/>
    <w:rsid w:val="00663265"/>
    <w:rsid w:val="006B642D"/>
    <w:rsid w:val="006D2C8A"/>
    <w:rsid w:val="006F716F"/>
    <w:rsid w:val="00737F9F"/>
    <w:rsid w:val="00750DD3"/>
    <w:rsid w:val="0078655B"/>
    <w:rsid w:val="007A27A1"/>
    <w:rsid w:val="007A62CD"/>
    <w:rsid w:val="007B439D"/>
    <w:rsid w:val="007C4A74"/>
    <w:rsid w:val="007D0384"/>
    <w:rsid w:val="007D5D93"/>
    <w:rsid w:val="007E3682"/>
    <w:rsid w:val="008022DB"/>
    <w:rsid w:val="00822E83"/>
    <w:rsid w:val="008679C2"/>
    <w:rsid w:val="008817C5"/>
    <w:rsid w:val="00887685"/>
    <w:rsid w:val="008A03AB"/>
    <w:rsid w:val="008A3CE6"/>
    <w:rsid w:val="008B3897"/>
    <w:rsid w:val="008B7561"/>
    <w:rsid w:val="008B77A1"/>
    <w:rsid w:val="008C737C"/>
    <w:rsid w:val="008E3FDC"/>
    <w:rsid w:val="00903DB4"/>
    <w:rsid w:val="009161DF"/>
    <w:rsid w:val="00925758"/>
    <w:rsid w:val="0093221E"/>
    <w:rsid w:val="00961B99"/>
    <w:rsid w:val="00972FC8"/>
    <w:rsid w:val="009A3FF7"/>
    <w:rsid w:val="009A5681"/>
    <w:rsid w:val="009C65FF"/>
    <w:rsid w:val="009D1CD4"/>
    <w:rsid w:val="009E00A4"/>
    <w:rsid w:val="009F3032"/>
    <w:rsid w:val="00A07630"/>
    <w:rsid w:val="00A14C36"/>
    <w:rsid w:val="00A52218"/>
    <w:rsid w:val="00A552BE"/>
    <w:rsid w:val="00A8208F"/>
    <w:rsid w:val="00A8585D"/>
    <w:rsid w:val="00A91AC9"/>
    <w:rsid w:val="00A92CA3"/>
    <w:rsid w:val="00B0101E"/>
    <w:rsid w:val="00B322B7"/>
    <w:rsid w:val="00BA2E81"/>
    <w:rsid w:val="00BA7B0C"/>
    <w:rsid w:val="00BD5189"/>
    <w:rsid w:val="00C15522"/>
    <w:rsid w:val="00C64CF8"/>
    <w:rsid w:val="00C65A33"/>
    <w:rsid w:val="00C65D84"/>
    <w:rsid w:val="00C749E3"/>
    <w:rsid w:val="00C91530"/>
    <w:rsid w:val="00CD2DF3"/>
    <w:rsid w:val="00D02050"/>
    <w:rsid w:val="00D05B06"/>
    <w:rsid w:val="00D405AB"/>
    <w:rsid w:val="00D503F5"/>
    <w:rsid w:val="00D84A70"/>
    <w:rsid w:val="00DE1AC8"/>
    <w:rsid w:val="00DE30CC"/>
    <w:rsid w:val="00E00494"/>
    <w:rsid w:val="00E16D5D"/>
    <w:rsid w:val="00E547D3"/>
    <w:rsid w:val="00E9213E"/>
    <w:rsid w:val="00EB1AE1"/>
    <w:rsid w:val="00EB7EB8"/>
    <w:rsid w:val="00EC00FB"/>
    <w:rsid w:val="00EC25A6"/>
    <w:rsid w:val="00EC5D42"/>
    <w:rsid w:val="00F16C8F"/>
    <w:rsid w:val="00F318B8"/>
    <w:rsid w:val="00F82D19"/>
    <w:rsid w:val="00FB51C0"/>
    <w:rsid w:val="00FB6A37"/>
    <w:rsid w:val="0537471F"/>
    <w:rsid w:val="0AC267CA"/>
    <w:rsid w:val="0EB394C8"/>
    <w:rsid w:val="1214A448"/>
    <w:rsid w:val="14A55D7B"/>
    <w:rsid w:val="16412DDC"/>
    <w:rsid w:val="187B3AAC"/>
    <w:rsid w:val="2E782878"/>
    <w:rsid w:val="2FEEBD6B"/>
    <w:rsid w:val="30971C1A"/>
    <w:rsid w:val="30D8CE82"/>
    <w:rsid w:val="31A4571D"/>
    <w:rsid w:val="34A40482"/>
    <w:rsid w:val="3D659AC5"/>
    <w:rsid w:val="50B98979"/>
    <w:rsid w:val="5CE89E71"/>
    <w:rsid w:val="60203F33"/>
    <w:rsid w:val="6061F19B"/>
    <w:rsid w:val="612AFCC6"/>
    <w:rsid w:val="625CD1D4"/>
    <w:rsid w:val="665328E5"/>
    <w:rsid w:val="68516D3C"/>
    <w:rsid w:val="6D9594D2"/>
    <w:rsid w:val="72240021"/>
    <w:rsid w:val="76DAB278"/>
    <w:rsid w:val="796608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2E75"/>
  <w15:docId w15:val="{C3B98FA0-4733-4A34-9926-9DD6A31A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F09"/>
    <w:rPr>
      <w:color w:val="0563C1" w:themeColor="hyperlink"/>
      <w:u w:val="single"/>
    </w:rPr>
  </w:style>
  <w:style w:type="paragraph" w:styleId="ListParagraph">
    <w:name w:val="List Paragraph"/>
    <w:basedOn w:val="Normal"/>
    <w:link w:val="ListParagraphChar"/>
    <w:uiPriority w:val="34"/>
    <w:qFormat/>
    <w:rsid w:val="00096F09"/>
    <w:pPr>
      <w:ind w:left="720"/>
      <w:contextualSpacing/>
    </w:pPr>
  </w:style>
  <w:style w:type="character" w:customStyle="1" w:styleId="normaltextrun">
    <w:name w:val="normaltextrun"/>
    <w:basedOn w:val="DefaultParagraphFont"/>
    <w:rsid w:val="00096F09"/>
  </w:style>
  <w:style w:type="character" w:customStyle="1" w:styleId="ListParagraphChar">
    <w:name w:val="List Paragraph Char"/>
    <w:basedOn w:val="DefaultParagraphFont"/>
    <w:link w:val="ListParagraph"/>
    <w:uiPriority w:val="34"/>
    <w:rsid w:val="00041560"/>
  </w:style>
  <w:style w:type="paragraph" w:styleId="NormalWeb">
    <w:name w:val="Normal (Web)"/>
    <w:basedOn w:val="Normal"/>
    <w:uiPriority w:val="99"/>
    <w:semiHidden/>
    <w:unhideWhenUsed/>
    <w:rsid w:val="003205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0547"/>
    <w:rPr>
      <w:b/>
      <w:bCs/>
    </w:rPr>
  </w:style>
  <w:style w:type="paragraph" w:customStyle="1" w:styleId="ql-indent-1">
    <w:name w:val="ql-indent-1"/>
    <w:basedOn w:val="Normal"/>
    <w:rsid w:val="0032054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A223F"/>
    <w:pPr>
      <w:spacing w:after="0" w:line="240" w:lineRule="auto"/>
    </w:pPr>
  </w:style>
  <w:style w:type="character" w:styleId="CommentReference">
    <w:name w:val="annotation reference"/>
    <w:basedOn w:val="DefaultParagraphFont"/>
    <w:uiPriority w:val="99"/>
    <w:semiHidden/>
    <w:unhideWhenUsed/>
    <w:rsid w:val="00516837"/>
    <w:rPr>
      <w:sz w:val="16"/>
      <w:szCs w:val="16"/>
    </w:rPr>
  </w:style>
  <w:style w:type="paragraph" w:styleId="CommentText">
    <w:name w:val="annotation text"/>
    <w:basedOn w:val="Normal"/>
    <w:link w:val="CommentTextChar"/>
    <w:uiPriority w:val="99"/>
    <w:unhideWhenUsed/>
    <w:rsid w:val="00516837"/>
    <w:pPr>
      <w:spacing w:line="240" w:lineRule="auto"/>
    </w:pPr>
    <w:rPr>
      <w:sz w:val="20"/>
      <w:szCs w:val="20"/>
    </w:rPr>
  </w:style>
  <w:style w:type="character" w:customStyle="1" w:styleId="CommentTextChar">
    <w:name w:val="Comment Text Char"/>
    <w:basedOn w:val="DefaultParagraphFont"/>
    <w:link w:val="CommentText"/>
    <w:uiPriority w:val="99"/>
    <w:rsid w:val="00516837"/>
    <w:rPr>
      <w:sz w:val="20"/>
      <w:szCs w:val="20"/>
    </w:rPr>
  </w:style>
  <w:style w:type="paragraph" w:styleId="CommentSubject">
    <w:name w:val="annotation subject"/>
    <w:basedOn w:val="CommentText"/>
    <w:next w:val="CommentText"/>
    <w:link w:val="CommentSubjectChar"/>
    <w:uiPriority w:val="99"/>
    <w:semiHidden/>
    <w:unhideWhenUsed/>
    <w:rsid w:val="00516837"/>
    <w:rPr>
      <w:b/>
      <w:bCs/>
    </w:rPr>
  </w:style>
  <w:style w:type="character" w:customStyle="1" w:styleId="CommentSubjectChar">
    <w:name w:val="Comment Subject Char"/>
    <w:basedOn w:val="CommentTextChar"/>
    <w:link w:val="CommentSubject"/>
    <w:uiPriority w:val="99"/>
    <w:semiHidden/>
    <w:rsid w:val="00516837"/>
    <w:rPr>
      <w:b/>
      <w:bCs/>
      <w:sz w:val="20"/>
      <w:szCs w:val="20"/>
    </w:rPr>
  </w:style>
  <w:style w:type="paragraph" w:styleId="Header">
    <w:name w:val="header"/>
    <w:basedOn w:val="Normal"/>
    <w:link w:val="HeaderChar"/>
    <w:uiPriority w:val="99"/>
    <w:unhideWhenUsed/>
    <w:rsid w:val="0010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AF9"/>
  </w:style>
  <w:style w:type="paragraph" w:styleId="Footer">
    <w:name w:val="footer"/>
    <w:basedOn w:val="Normal"/>
    <w:link w:val="FooterChar"/>
    <w:uiPriority w:val="99"/>
    <w:unhideWhenUsed/>
    <w:rsid w:val="0010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7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0B60358194F44A73DF704DD15F95C" ma:contentTypeVersion="76" ma:contentTypeDescription="Create a new document." ma:contentTypeScope="" ma:versionID="dec5c261b1d3ec03aacf72218f67ae62">
  <xsd:schema xmlns:xsd="http://www.w3.org/2001/XMLSchema" xmlns:xs="http://www.w3.org/2001/XMLSchema" xmlns:p="http://schemas.microsoft.com/office/2006/metadata/properties" xmlns:ns1="http://schemas.microsoft.com/sharepoint/v3" xmlns:ns2="dd81057f-2d8c-4514-9ad8-3c63e9242efd" xmlns:ns3="7beb7e7f-e8a3-4a2c-83d7-d3340e7d527b" xmlns:ns4="44619702-0492-498f-8686-260a31be5d4d" targetNamespace="http://schemas.microsoft.com/office/2006/metadata/properties" ma:root="true" ma:fieldsID="b0ee18cd319a8cfbd49e632cb63cdd0d" ns1:_="" ns2:_="" ns3:_="" ns4:_="">
    <xsd:import namespace="http://schemas.microsoft.com/sharepoint/v3"/>
    <xsd:import namespace="dd81057f-2d8c-4514-9ad8-3c63e9242efd"/>
    <xsd:import namespace="7beb7e7f-e8a3-4a2c-83d7-d3340e7d527b"/>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Agenda" minOccurs="0"/>
                <xsd:element ref="ns2:Agendaitems" minOccurs="0"/>
                <xsd:element ref="ns2:Month" minOccurs="0"/>
                <xsd:element ref="ns2:ArchiverLinkFileType"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1057f-2d8c-4514-9ad8-3c63e9242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Deprecated)" ma:internalName="MediaServiceAutoTags" ma:readOnly="fals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Agenda" ma:index="25" nillable="true" ma:displayName="Agenda" ma:format="Dropdown" ma:internalName="Agenda">
      <xsd:simpleType>
        <xsd:restriction base="dms:Note">
          <xsd:maxLength value="255"/>
        </xsd:restriction>
      </xsd:simpleType>
    </xsd:element>
    <xsd:element name="Agendaitems" ma:index="26" nillable="true" ma:displayName="Agenda items" ma:format="Dropdown" ma:internalName="Agendaitems">
      <xsd:simpleType>
        <xsd:restriction base="dms:Note">
          <xsd:maxLength value="255"/>
        </xsd:restriction>
      </xsd:simpleType>
    </xsd:element>
    <xsd:element name="Month" ma:index="27" nillable="true" ma:displayName="Month" ma:format="Dropdown" ma:internalName="Month">
      <xsd:simpleType>
        <xsd:restriction base="dms:Text">
          <xsd:maxLength value="255"/>
        </xsd:restriction>
      </xsd:simpleType>
    </xsd:element>
    <xsd:element name="ArchiverLinkFileType" ma:index="28" nillable="true" ma:displayName="ArchiverLinkFileType" ma:hidden="true" ma:internalName="ArchiverLinkFileTyp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b7e7f-e8a3-4a2c-83d7-d3340e7d52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632f3c-b65b-4495-85ff-038909792d6d}" ma:internalName="TaxCatchAll" ma:showField="CatchAllData" ma:web="7beb7e7f-e8a3-4a2c-83d7-d3340e7d5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19702-0492-498f-8686-260a31be5d4d" xsi:nil="true"/>
    <lcf76f155ced4ddcb4097134ff3c332f xmlns="dd81057f-2d8c-4514-9ad8-3c63e9242efd">
      <Terms xmlns="http://schemas.microsoft.com/office/infopath/2007/PartnerControls"/>
    </lcf76f155ced4ddcb4097134ff3c332f>
    <ArchiverLinkFileType xmlns="dd81057f-2d8c-4514-9ad8-3c63e9242efd" xsi:nil="true"/>
    <Agenda xmlns="dd81057f-2d8c-4514-9ad8-3c63e9242efd" xsi:nil="true"/>
    <_ip_UnifiedCompliancePolicyUIAction xmlns="http://schemas.microsoft.com/sharepoint/v3" xsi:nil="true"/>
    <Agendaitems xmlns="dd81057f-2d8c-4514-9ad8-3c63e9242efd" xsi:nil="true"/>
    <MediaServiceAutoTags xmlns="dd81057f-2d8c-4514-9ad8-3c63e9242efd" xsi:nil="true"/>
    <_ip_UnifiedCompliancePolicyProperties xmlns="http://schemas.microsoft.com/sharepoint/v3" xsi:nil="true"/>
    <Month xmlns="dd81057f-2d8c-4514-9ad8-3c63e9242efd" xsi:nil="true"/>
  </documentManagement>
</p:properties>
</file>

<file path=customXml/itemProps1.xml><?xml version="1.0" encoding="utf-8"?>
<ds:datastoreItem xmlns:ds="http://schemas.openxmlformats.org/officeDocument/2006/customXml" ds:itemID="{55673B59-AF01-43E8-B1D5-93AA364F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1057f-2d8c-4514-9ad8-3c63e9242efd"/>
    <ds:schemaRef ds:uri="7beb7e7f-e8a3-4a2c-83d7-d3340e7d527b"/>
    <ds:schemaRef ds:uri="44619702-0492-498f-8686-260a31be5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847C9-3D19-4B52-85A4-28A2D08AB712}">
  <ds:schemaRefs>
    <ds:schemaRef ds:uri="http://schemas.microsoft.com/sharepoint/v3/contenttype/forms"/>
  </ds:schemaRefs>
</ds:datastoreItem>
</file>

<file path=customXml/itemProps3.xml><?xml version="1.0" encoding="utf-8"?>
<ds:datastoreItem xmlns:ds="http://schemas.openxmlformats.org/officeDocument/2006/customXml" ds:itemID="{54A512E6-FFB0-4602-97CC-8133775DA667}">
  <ds:schemaRefs>
    <ds:schemaRef ds:uri="http://schemas.microsoft.com/office/2006/metadata/properties"/>
    <ds:schemaRef ds:uri="http://schemas.microsoft.com/office/infopath/2007/PartnerControls"/>
    <ds:schemaRef ds:uri="44619702-0492-498f-8686-260a31be5d4d"/>
    <ds:schemaRef ds:uri="dd81057f-2d8c-4514-9ad8-3c63e9242e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2902</Characters>
  <Application>Microsoft Office Word</Application>
  <DocSecurity>4</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O'Connor</dc:creator>
  <cp:keywords/>
  <dc:description/>
  <cp:lastModifiedBy>Marsha Marsh</cp:lastModifiedBy>
  <cp:revision>14</cp:revision>
  <dcterms:created xsi:type="dcterms:W3CDTF">2024-10-25T14:41:00Z</dcterms:created>
  <dcterms:modified xsi:type="dcterms:W3CDTF">2025-08-19T16:41:00Z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0x010100B950B60358194F44A73DF704DD15F95C</vt:lpwstr>
  </property>
  <property fmtid="{D5CDD505-2E9C-101B-9397-08002B2CF9AE}" pid="3" name="MediaServiceImageTags">
    <vt:lpwstr/>
  </property>
</Properties>
</file>